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362" w:tblpY="-230"/>
        <w:tblOverlap w:val="never"/>
        <w:tblW w:w="1277" w:type="dxa"/>
        <w:tblInd w:w="0" w:type="dxa"/>
        <w:tblCellMar>
          <w:top w:w="93" w:type="dxa"/>
          <w:left w:w="9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277"/>
      </w:tblGrid>
      <w:tr w:rsidR="00CD58E6">
        <w:trPr>
          <w:trHeight w:val="123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58E6" w:rsidRDefault="00802572" w:rsidP="00C06A82">
            <w:pPr>
              <w:spacing w:after="91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4464" cy="460379"/>
                  <wp:effectExtent l="0" t="0" r="0" b="0"/>
                  <wp:docPr id="2331" name="Picture 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46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8E6" w:rsidRDefault="00802572">
            <w:pPr>
              <w:spacing w:after="0" w:line="259" w:lineRule="auto"/>
              <w:ind w:firstLine="0"/>
            </w:pPr>
            <w:r>
              <w:rPr>
                <w:sz w:val="24"/>
              </w:rPr>
              <w:t>BOHEMIA</w:t>
            </w:r>
          </w:p>
          <w:p w:rsidR="00CD58E6" w:rsidRDefault="0080257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TOUR OPERATOR</w:t>
            </w:r>
          </w:p>
        </w:tc>
      </w:tr>
      <w:tr w:rsidR="00CD58E6">
        <w:trPr>
          <w:trHeight w:val="21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8E6" w:rsidRDefault="00802572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PRAHA</w:t>
            </w:r>
          </w:p>
        </w:tc>
      </w:tr>
    </w:tbl>
    <w:p w:rsidR="00CD58E6" w:rsidRDefault="00802572">
      <w:pPr>
        <w:spacing w:after="0" w:line="259" w:lineRule="auto"/>
        <w:ind w:left="437" w:firstLine="0"/>
        <w:jc w:val="left"/>
      </w:pPr>
      <w:r>
        <w:rPr>
          <w:noProof/>
        </w:rPr>
        <w:lastRenderedPageBreak/>
        <w:drawing>
          <wp:inline distT="0" distB="0" distL="0" distR="0">
            <wp:extent cx="426720" cy="192079"/>
            <wp:effectExtent l="0" t="0" r="0" b="0"/>
            <wp:docPr id="5179" name="Picture 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51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>Bohemia, spol. s r.o.</w:t>
      </w:r>
    </w:p>
    <w:p w:rsidR="00CD58E6" w:rsidRDefault="00802572">
      <w:pPr>
        <w:spacing w:after="0" w:line="259" w:lineRule="auto"/>
        <w:ind w:left="0" w:right="-4872" w:hanging="10"/>
        <w:jc w:val="left"/>
      </w:pPr>
      <w:r>
        <w:rPr>
          <w:sz w:val="28"/>
        </w:rPr>
        <w:t>Za Zahradou 1, 162 OO Praha 6</w:t>
      </w:r>
    </w:p>
    <w:p w:rsidR="00CD58E6" w:rsidRDefault="00802572">
      <w:pPr>
        <w:spacing w:after="0" w:line="259" w:lineRule="auto"/>
        <w:ind w:left="0" w:right="-4872" w:hanging="10"/>
        <w:jc w:val="left"/>
      </w:pPr>
      <w:r>
        <w:rPr>
          <w:sz w:val="28"/>
        </w:rPr>
        <w:t>Tel: +420/242451002, +420/233343526</w:t>
      </w:r>
    </w:p>
    <w:p w:rsidR="00CD58E6" w:rsidRDefault="00802572">
      <w:pPr>
        <w:spacing w:after="0" w:line="259" w:lineRule="auto"/>
        <w:ind w:left="0" w:firstLine="0"/>
        <w:jc w:val="left"/>
      </w:pPr>
      <w:r>
        <w:rPr>
          <w:sz w:val="28"/>
        </w:rPr>
        <w:t xml:space="preserve">Fax: +420/233325167, Email: </w:t>
      </w:r>
      <w:r>
        <w:rPr>
          <w:sz w:val="28"/>
          <w:u w:val="single" w:color="000000"/>
        </w:rPr>
        <w:t>gabriela.pristoupilova@dirbohemia.cz</w:t>
      </w:r>
    </w:p>
    <w:p w:rsidR="00CD58E6" w:rsidRDefault="00802572">
      <w:pPr>
        <w:spacing w:after="139" w:line="259" w:lineRule="auto"/>
        <w:ind w:left="-24" w:right="-59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24600" cy="18293"/>
                <wp:effectExtent l="0" t="0" r="0" b="0"/>
                <wp:docPr id="5190" name="Group 5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8293"/>
                          <a:chOff x="0" y="0"/>
                          <a:chExt cx="6324600" cy="18293"/>
                        </a:xfrm>
                      </wpg:grpSpPr>
                      <wps:wsp>
                        <wps:cNvPr id="5189" name="Shape 5189"/>
                        <wps:cNvSpPr/>
                        <wps:spPr>
                          <a:xfrm>
                            <a:off x="0" y="0"/>
                            <a:ext cx="63246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 h="18293">
                                <a:moveTo>
                                  <a:pt x="0" y="9147"/>
                                </a:moveTo>
                                <a:lnTo>
                                  <a:pt x="632460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0" style="width:498pt;height:1.44041pt;mso-position-horizontal-relative:char;mso-position-vertical-relative:line" coordsize="63246,182">
                <v:shape id="Shape 5189" style="position:absolute;width:63246;height:182;left:0;top:0;" coordsize="6324600,18293" path="m0,9147l6324600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58E6" w:rsidRDefault="00C06A82" w:rsidP="00C06A82">
      <w:pPr>
        <w:pStyle w:val="Nadpis1"/>
        <w:jc w:val="center"/>
      </w:pPr>
      <w:r>
        <w:t>Ř</w:t>
      </w:r>
      <w:r>
        <w:rPr>
          <w:noProof/>
        </w:rPr>
        <w:t>ÍM</w:t>
      </w:r>
      <w:r w:rsidR="00802572">
        <w:t xml:space="preserve"> - POMPEJE - NEAPOLSKÝ ZÁLIV</w:t>
      </w:r>
    </w:p>
    <w:p w:rsidR="00CD58E6" w:rsidRDefault="00802572">
      <w:pPr>
        <w:spacing w:after="0" w:line="259" w:lineRule="auto"/>
        <w:ind w:left="0" w:right="355" w:firstLine="0"/>
        <w:jc w:val="center"/>
      </w:pPr>
      <w:r>
        <w:rPr>
          <w:sz w:val="56"/>
        </w:rPr>
        <w:t>14/10 - 18/10/2019</w:t>
      </w:r>
    </w:p>
    <w:p w:rsidR="00CD58E6" w:rsidRDefault="00CD58E6">
      <w:pPr>
        <w:sectPr w:rsidR="00CD58E6">
          <w:pgSz w:w="11904" w:h="16834"/>
          <w:pgMar w:top="721" w:right="1478" w:bottom="1440" w:left="1080" w:header="708" w:footer="708" w:gutter="0"/>
          <w:cols w:space="708"/>
        </w:sectPr>
      </w:pPr>
    </w:p>
    <w:p w:rsidR="00CD58E6" w:rsidRDefault="00802572">
      <w:pPr>
        <w:numPr>
          <w:ilvl w:val="0"/>
          <w:numId w:val="1"/>
        </w:numPr>
        <w:spacing w:after="0" w:line="259" w:lineRule="auto"/>
        <w:ind w:left="258" w:hanging="254"/>
        <w:jc w:val="left"/>
      </w:pPr>
      <w:r>
        <w:rPr>
          <w:sz w:val="26"/>
        </w:rPr>
        <w:lastRenderedPageBreak/>
        <w:t>den:</w:t>
      </w:r>
    </w:p>
    <w:p w:rsidR="00CD58E6" w:rsidRDefault="00802572">
      <w:pPr>
        <w:spacing w:after="183"/>
        <w:ind w:right="4"/>
      </w:pPr>
      <w:r>
        <w:t>Odjezd z Prahy v dopoledních hodinách přes Rakousko do Itálie. Noční přejezd autobusem.</w:t>
      </w:r>
    </w:p>
    <w:p w:rsidR="00CD58E6" w:rsidRDefault="00802572">
      <w:pPr>
        <w:numPr>
          <w:ilvl w:val="0"/>
          <w:numId w:val="1"/>
        </w:numPr>
        <w:spacing w:after="0" w:line="259" w:lineRule="auto"/>
        <w:ind w:left="258" w:hanging="254"/>
        <w:jc w:val="left"/>
      </w:pPr>
      <w:r>
        <w:rPr>
          <w:sz w:val="26"/>
        </w:rPr>
        <w:t>den:</w:t>
      </w:r>
    </w:p>
    <w:p w:rsidR="00CD58E6" w:rsidRDefault="00802572">
      <w:pPr>
        <w:ind w:right="4"/>
      </w:pPr>
      <w:r>
        <w:t xml:space="preserve">Ráno příjezd do </w:t>
      </w:r>
      <w:proofErr w:type="spellStart"/>
      <w:r>
        <w:t>Ríma</w:t>
      </w:r>
      <w:proofErr w:type="spellEnd"/>
      <w:r>
        <w:t xml:space="preserve">, metrem do centra, prohlídka VATIKÁNU - baziliky sv. Petra, Andělského hradu a čtvrti </w:t>
      </w:r>
      <w:proofErr w:type="spellStart"/>
      <w:r>
        <w:t>Borgheto</w:t>
      </w:r>
      <w:proofErr w:type="spellEnd"/>
      <w:r>
        <w:t>.</w:t>
      </w:r>
    </w:p>
    <w:p w:rsidR="00CD58E6" w:rsidRDefault="00802572">
      <w:pPr>
        <w:spacing w:after="131"/>
        <w:ind w:left="0" w:right="4"/>
      </w:pPr>
      <w:r>
        <w:t>Fakultativně možnost prohlídky Vatikánských m</w:t>
      </w:r>
      <w:r w:rsidR="00C06A82">
        <w:t>uzeí se Sixti</w:t>
      </w:r>
      <w:r>
        <w:t xml:space="preserve">nskou kaplí a kopule baziliky sv. Petra. Odpoledne odjezd do oblasti Neapolského zálivu, ubytování v </w:t>
      </w:r>
      <w:proofErr w:type="gramStart"/>
      <w:r>
        <w:t>hotelu , večeře</w:t>
      </w:r>
      <w:proofErr w:type="gramEnd"/>
      <w:r>
        <w:t>, nocleh.</w:t>
      </w:r>
    </w:p>
    <w:p w:rsidR="00CD58E6" w:rsidRDefault="00802572">
      <w:pPr>
        <w:numPr>
          <w:ilvl w:val="0"/>
          <w:numId w:val="1"/>
        </w:numPr>
        <w:spacing w:after="0" w:line="259" w:lineRule="auto"/>
        <w:ind w:left="258" w:hanging="254"/>
        <w:jc w:val="left"/>
      </w:pPr>
      <w:r>
        <w:rPr>
          <w:sz w:val="26"/>
        </w:rPr>
        <w:t>den:</w:t>
      </w:r>
    </w:p>
    <w:p w:rsidR="00CD58E6" w:rsidRDefault="00802572" w:rsidP="00C06A82">
      <w:pPr>
        <w:spacing w:after="1000"/>
        <w:ind w:left="0" w:right="6" w:firstLine="6"/>
      </w:pPr>
      <w:r>
        <w:t>Po snídani odjezd do nejslavnějšího antického města POMPEJÍ*. Prohlídka s místním průvodcem tohoto nejrozsáhlejš</w:t>
      </w:r>
      <w:r>
        <w:t>ího arche</w:t>
      </w:r>
      <w:r w:rsidR="00C06A82">
        <w:t>o</w:t>
      </w:r>
      <w:r>
        <w:t>logického areálu v Itálii, dalšího unikátního svědectví života ve starověku.</w:t>
      </w:r>
    </w:p>
    <w:p w:rsidR="00CD58E6" w:rsidRDefault="00802572">
      <w:pPr>
        <w:pStyle w:val="Nadpis2"/>
      </w:pPr>
      <w:r>
        <w:t xml:space="preserve">CENA: </w:t>
      </w:r>
      <w:r w:rsidR="00C06A82">
        <w:t>6060</w:t>
      </w:r>
      <w:r>
        <w:t xml:space="preserve"> Kč</w:t>
      </w:r>
    </w:p>
    <w:p w:rsidR="00C06A82" w:rsidRDefault="00C06A82">
      <w:pPr>
        <w:spacing w:after="0" w:line="259" w:lineRule="auto"/>
        <w:ind w:left="14" w:hanging="10"/>
        <w:jc w:val="left"/>
        <w:rPr>
          <w:sz w:val="32"/>
        </w:rPr>
      </w:pPr>
    </w:p>
    <w:p w:rsidR="00CD58E6" w:rsidRDefault="00802572">
      <w:pPr>
        <w:spacing w:after="0" w:line="259" w:lineRule="auto"/>
        <w:ind w:left="14" w:hanging="10"/>
        <w:jc w:val="left"/>
      </w:pPr>
      <w:r>
        <w:rPr>
          <w:sz w:val="26"/>
        </w:rPr>
        <w:t>Cena zahrnuje:</w:t>
      </w:r>
    </w:p>
    <w:p w:rsidR="00CD58E6" w:rsidRDefault="00802572">
      <w:pPr>
        <w:spacing w:after="1224"/>
        <w:ind w:left="350" w:right="4" w:hanging="331"/>
      </w:pPr>
      <w:r>
        <w:rPr>
          <w:noProof/>
        </w:rPr>
        <w:drawing>
          <wp:inline distT="0" distB="0" distL="0" distR="0">
            <wp:extent cx="246888" cy="30490"/>
            <wp:effectExtent l="0" t="0" r="0" b="0"/>
            <wp:docPr id="5183" name="Picture 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" name="Picture 5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dopravu moderním autobusem (min 45 osob) </w:t>
      </w:r>
      <w:r>
        <w:rPr>
          <w:noProof/>
        </w:rPr>
        <w:drawing>
          <wp:inline distT="0" distB="0" distL="0" distR="0">
            <wp:extent cx="33528" cy="15245"/>
            <wp:effectExtent l="0" t="0" r="0" b="0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2x ubytování v </w:t>
      </w:r>
      <w:proofErr w:type="gramStart"/>
      <w:r>
        <w:t>hotelu *** , vícelůžkové</w:t>
      </w:r>
      <w:proofErr w:type="gramEnd"/>
      <w:r>
        <w:t xml:space="preserve"> pokoje </w:t>
      </w:r>
      <w:r>
        <w:rPr>
          <w:noProof/>
        </w:rPr>
        <w:drawing>
          <wp:inline distT="0" distB="0" distL="0" distR="0">
            <wp:extent cx="33528" cy="18293"/>
            <wp:effectExtent l="0" t="0" r="0" b="0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2x polopenzi (snídaně a večeře v hotelu</w:t>
      </w:r>
      <w:r>
        <w:t xml:space="preserve">) </w:t>
      </w:r>
      <w:r>
        <w:rPr>
          <w:noProof/>
        </w:rPr>
        <w:drawing>
          <wp:inline distT="0" distB="0" distL="0" distR="0">
            <wp:extent cx="33528" cy="18294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služby českého průvodce </w:t>
      </w:r>
      <w:r>
        <w:rPr>
          <w:noProof/>
        </w:rPr>
        <w:drawing>
          <wp:inline distT="0" distB="0" distL="0" distR="0">
            <wp:extent cx="33528" cy="18293"/>
            <wp:effectExtent l="0" t="0" r="0" b="0"/>
            <wp:docPr id="2346" name="Picture 2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" name="Picture 2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místní průvodce v Pompejích </w:t>
      </w:r>
      <w:r>
        <w:rPr>
          <w:noProof/>
        </w:rPr>
        <w:drawing>
          <wp:inline distT="0" distB="0" distL="0" distR="0">
            <wp:extent cx="33528" cy="15245"/>
            <wp:effectExtent l="0" t="0" r="0" b="0"/>
            <wp:docPr id="2347" name="Picture 2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" name="Picture 23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vstupné zdarma do *označených objektů včetně povinných rezervačních poplatků </w:t>
      </w:r>
      <w:r>
        <w:rPr>
          <w:noProof/>
        </w:rPr>
        <w:drawing>
          <wp:inline distT="0" distB="0" distL="0" distR="0">
            <wp:extent cx="33528" cy="15243"/>
            <wp:effectExtent l="0" t="0" r="0" b="0"/>
            <wp:docPr id="2348" name="Picture 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" name="Picture 23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jízdné MHD po </w:t>
      </w:r>
      <w:proofErr w:type="spellStart"/>
      <w:r>
        <w:t>Rímě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3528" cy="15244"/>
            <wp:effectExtent l="0" t="0" r="0" b="0"/>
            <wp:docPr id="2349" name="Picture 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" name="Picture 23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pojłstenł</w:t>
      </w:r>
      <w:proofErr w:type="spellEnd"/>
      <w:r>
        <w:t xml:space="preserve"> CK u ČPI) </w:t>
      </w:r>
      <w:r>
        <w:rPr>
          <w:noProof/>
        </w:rPr>
        <w:drawing>
          <wp:inline distT="0" distB="0" distL="0" distR="0">
            <wp:extent cx="33528" cy="15245"/>
            <wp:effectExtent l="0" t="0" r="0" b="0"/>
            <wp:docPr id="2350" name="Picture 2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" name="Picture 23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každých 15 studentů I pedagog zdarma</w:t>
      </w:r>
    </w:p>
    <w:p w:rsidR="00CD58E6" w:rsidRDefault="00802572">
      <w:pPr>
        <w:tabs>
          <w:tab w:val="center" w:pos="3122"/>
          <w:tab w:val="center" w:pos="3850"/>
        </w:tabs>
        <w:spacing w:after="0" w:line="259" w:lineRule="auto"/>
        <w:ind w:left="0" w:firstLine="0"/>
        <w:jc w:val="left"/>
      </w:pPr>
      <w:r>
        <w:rPr>
          <w:sz w:val="36"/>
        </w:rPr>
        <w:tab/>
      </w:r>
      <w:r>
        <w:rPr>
          <w:sz w:val="36"/>
          <w:vertAlign w:val="superscript"/>
        </w:rPr>
        <w:t>l</w:t>
      </w:r>
      <w:r>
        <w:rPr>
          <w:sz w:val="36"/>
          <w:vertAlign w:val="superscript"/>
        </w:rPr>
        <w:tab/>
      </w:r>
    </w:p>
    <w:p w:rsidR="00CD58E6" w:rsidRDefault="00802572">
      <w:pPr>
        <w:ind w:left="657" w:right="4"/>
      </w:pPr>
      <w:r>
        <w:lastRenderedPageBreak/>
        <w:t>O</w:t>
      </w:r>
      <w:r>
        <w:t>dpoledne výlet na stále činnou sopku VESUV, fakultativní výstup k hlavnímu kráteru s krásným výhledem na Neapolský záliv.</w:t>
      </w:r>
    </w:p>
    <w:p w:rsidR="00CD58E6" w:rsidRDefault="00802572">
      <w:pPr>
        <w:spacing w:after="157"/>
        <w:ind w:left="657" w:right="4"/>
      </w:pPr>
      <w:r>
        <w:t xml:space="preserve">Na závěr prohlídka historického centra NEAPOLE: přístav St. Lucia, </w:t>
      </w:r>
      <w:proofErr w:type="spellStart"/>
      <w:r>
        <w:t>Anžuovský</w:t>
      </w:r>
      <w:proofErr w:type="spellEnd"/>
      <w:r>
        <w:t xml:space="preserve"> hrad, Královský palác. Návrat do hotelu, večeře, nocleh.</w:t>
      </w:r>
    </w:p>
    <w:p w:rsidR="00CD58E6" w:rsidRDefault="00802572">
      <w:pPr>
        <w:numPr>
          <w:ilvl w:val="0"/>
          <w:numId w:val="2"/>
        </w:numPr>
        <w:spacing w:after="0" w:line="259" w:lineRule="auto"/>
        <w:ind w:left="915" w:hanging="245"/>
        <w:jc w:val="left"/>
      </w:pPr>
      <w:r>
        <w:rPr>
          <w:sz w:val="26"/>
        </w:rPr>
        <w:t>den:</w:t>
      </w:r>
    </w:p>
    <w:p w:rsidR="00CD58E6" w:rsidRDefault="00802572">
      <w:pPr>
        <w:ind w:left="657" w:right="4"/>
      </w:pPr>
      <w:r>
        <w:t xml:space="preserve">Ráno odjezd do </w:t>
      </w:r>
      <w:proofErr w:type="spellStart"/>
      <w:r>
        <w:t>Ríma</w:t>
      </w:r>
      <w:proofErr w:type="spellEnd"/>
      <w:r>
        <w:t xml:space="preserve">, přesun metrem do centra, prohlídka ANTICKÉHO MĚSTA: </w:t>
      </w:r>
      <w:proofErr w:type="spellStart"/>
      <w:r>
        <w:t>Kolosseum</w:t>
      </w:r>
      <w:proofErr w:type="spellEnd"/>
      <w:r>
        <w:t xml:space="preserve">* a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Romanum</w:t>
      </w:r>
      <w:proofErr w:type="spellEnd"/>
      <w:r>
        <w:rPr>
          <w:noProof/>
        </w:rPr>
        <w:drawing>
          <wp:inline distT="0" distB="0" distL="0" distR="0">
            <wp:extent cx="79248" cy="91466"/>
            <wp:effectExtent l="0" t="0" r="0" b="0"/>
            <wp:docPr id="5187" name="Picture 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" name="Picture 51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E6" w:rsidRDefault="00802572">
      <w:pPr>
        <w:spacing w:after="166"/>
        <w:ind w:left="657" w:right="4"/>
      </w:pPr>
      <w:r>
        <w:t xml:space="preserve">Odpoledne prohlídka BAROKNÍHO ŘÍMA: náměstí </w:t>
      </w:r>
      <w:proofErr w:type="spellStart"/>
      <w:r>
        <w:t>Navona</w:t>
      </w:r>
      <w:proofErr w:type="spellEnd"/>
      <w:r>
        <w:t xml:space="preserve">, antický Pantheon, Fontána di </w:t>
      </w:r>
      <w:proofErr w:type="spellStart"/>
      <w:r>
        <w:t>Trévi</w:t>
      </w:r>
      <w:proofErr w:type="spellEnd"/>
      <w:r>
        <w:t xml:space="preserve">, Španělské schody, náměstí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Popollo</w:t>
      </w:r>
      <w:proofErr w:type="spellEnd"/>
      <w:r>
        <w:t>. Večer odjezd zpět přes</w:t>
      </w:r>
      <w:r>
        <w:t xml:space="preserve"> Rakousko do ČR.</w:t>
      </w:r>
    </w:p>
    <w:p w:rsidR="00CD58E6" w:rsidRDefault="00802572">
      <w:pPr>
        <w:numPr>
          <w:ilvl w:val="0"/>
          <w:numId w:val="2"/>
        </w:numPr>
        <w:spacing w:after="0" w:line="259" w:lineRule="auto"/>
        <w:ind w:left="915" w:hanging="245"/>
        <w:jc w:val="left"/>
      </w:pPr>
      <w:r>
        <w:rPr>
          <w:sz w:val="26"/>
        </w:rPr>
        <w:t>den:</w:t>
      </w:r>
    </w:p>
    <w:p w:rsidR="00CD58E6" w:rsidRDefault="00802572">
      <w:pPr>
        <w:spacing w:after="1451"/>
        <w:ind w:left="657" w:right="4"/>
      </w:pPr>
      <w:r>
        <w:t>Příjezd do Prahy kolem poledne,</w:t>
      </w:r>
    </w:p>
    <w:p w:rsidR="00CD58E6" w:rsidRDefault="00802572">
      <w:pPr>
        <w:pStyle w:val="Nadpis3"/>
      </w:pPr>
      <w:r>
        <w:t>včetně vybraného vstupného a polopenze</w:t>
      </w:r>
    </w:p>
    <w:p w:rsidR="00CD58E6" w:rsidRDefault="00802572">
      <w:pPr>
        <w:spacing w:after="0" w:line="259" w:lineRule="auto"/>
        <w:ind w:left="668" w:hanging="10"/>
        <w:jc w:val="left"/>
      </w:pPr>
      <w:r>
        <w:rPr>
          <w:sz w:val="26"/>
        </w:rPr>
        <w:t>Příplatky a orientační vstupné pro studenty:</w:t>
      </w:r>
    </w:p>
    <w:p w:rsidR="00CD58E6" w:rsidRDefault="00802572">
      <w:pPr>
        <w:tabs>
          <w:tab w:val="center" w:pos="1502"/>
          <w:tab w:val="right" w:pos="5246"/>
        </w:tabs>
        <w:spacing w:after="0" w:line="259" w:lineRule="auto"/>
        <w:ind w:left="0" w:firstLine="0"/>
        <w:jc w:val="left"/>
      </w:pPr>
      <w:r>
        <w:tab/>
      </w:r>
      <w:r>
        <w:t xml:space="preserve">6 € </w:t>
      </w:r>
      <w:r>
        <w:tab/>
        <w:t>Vatikánská muzea + povinná rezervace</w:t>
      </w:r>
    </w:p>
    <w:p w:rsidR="00CD58E6" w:rsidRDefault="00802572">
      <w:pPr>
        <w:ind w:left="2074" w:right="4" w:hanging="677"/>
      </w:pPr>
      <w:r>
        <w:t xml:space="preserve">120 € místní průvodce/ skupina </w:t>
      </w:r>
      <w:proofErr w:type="spellStart"/>
      <w:r>
        <w:t>max</w:t>
      </w:r>
      <w:proofErr w:type="spellEnd"/>
      <w:r>
        <w:t xml:space="preserve"> 30 pax kopule baziliky sv. Petra </w:t>
      </w:r>
      <w:r>
        <w:rPr>
          <w:noProof/>
        </w:rPr>
        <w:drawing>
          <wp:inline distT="0" distB="0" distL="0" distR="0">
            <wp:extent cx="9144" cy="15245"/>
            <wp:effectExtent l="0" t="0" r="0" b="0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E6" w:rsidRDefault="00802572">
      <w:pPr>
        <w:tabs>
          <w:tab w:val="center" w:pos="1505"/>
          <w:tab w:val="center" w:pos="2321"/>
        </w:tabs>
        <w:spacing w:after="0" w:line="259" w:lineRule="auto"/>
        <w:ind w:left="0" w:firstLine="0"/>
        <w:jc w:val="left"/>
      </w:pPr>
      <w:r>
        <w:rPr>
          <w:sz w:val="22"/>
        </w:rPr>
        <w:tab/>
        <w:t xml:space="preserve">8 € </w:t>
      </w:r>
      <w:r>
        <w:rPr>
          <w:sz w:val="22"/>
        </w:rPr>
        <w:tab/>
        <w:t>V</w:t>
      </w:r>
      <w:r>
        <w:rPr>
          <w:sz w:val="22"/>
        </w:rPr>
        <w:t>esuv</w:t>
      </w:r>
    </w:p>
    <w:p w:rsidR="00C06A82" w:rsidRDefault="00802572" w:rsidP="00C06A82">
      <w:pPr>
        <w:spacing w:after="500"/>
        <w:ind w:left="1373" w:right="4"/>
      </w:pPr>
      <w:r>
        <w:t>212 Kč pojiště</w:t>
      </w:r>
      <w:bookmarkStart w:id="0" w:name="_GoBack"/>
      <w:bookmarkEnd w:id="0"/>
      <w:r>
        <w:t>ní léčebných výloh a storna</w:t>
      </w:r>
      <w:r w:rsidR="00C06A82">
        <w:t xml:space="preserve"> </w:t>
      </w:r>
    </w:p>
    <w:p w:rsidR="00C06A82" w:rsidRDefault="00802572" w:rsidP="00C06A82">
      <w:pPr>
        <w:spacing w:after="500"/>
        <w:ind w:left="1373" w:right="4"/>
      </w:pPr>
      <w:r>
        <w:t>VRATNÁ KAUCE V HOTELU: 20,- € / OSOBA</w:t>
      </w:r>
    </w:p>
    <w:p w:rsidR="00C06A82" w:rsidRDefault="00C06A82" w:rsidP="00C06A82">
      <w:pPr>
        <w:spacing w:after="867"/>
        <w:ind w:left="657" w:right="4"/>
      </w:pPr>
      <w:r>
        <w:t xml:space="preserve">INFO: pište na mail: </w:t>
      </w:r>
      <w:hyperlink r:id="rId18" w:history="1">
        <w:r w:rsidRPr="005E3D9C">
          <w:rPr>
            <w:rStyle w:val="Hypertextovodkaz"/>
          </w:rPr>
          <w:t>o.skuta@email.cz</w:t>
        </w:r>
      </w:hyperlink>
      <w:r>
        <w:t xml:space="preserve">,  </w:t>
      </w:r>
      <w:r>
        <w:tab/>
      </w:r>
      <w:r>
        <w:tab/>
      </w:r>
      <w:proofErr w:type="gramStart"/>
      <w:r>
        <w:t>třída 2.E   O.</w:t>
      </w:r>
      <w:proofErr w:type="gramEnd"/>
      <w:r>
        <w:t xml:space="preserve"> Škutina</w:t>
      </w:r>
    </w:p>
    <w:sectPr w:rsidR="00C06A82">
      <w:type w:val="continuous"/>
      <w:pgSz w:w="11904" w:h="16834"/>
      <w:pgMar w:top="1440" w:right="936" w:bottom="384" w:left="1075" w:header="708" w:footer="708" w:gutter="0"/>
      <w:cols w:num="2" w:space="708" w:equalWidth="0">
        <w:col w:w="4598" w:space="48"/>
        <w:col w:w="5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C79"/>
    <w:multiLevelType w:val="hybridMultilevel"/>
    <w:tmpl w:val="8DB28502"/>
    <w:lvl w:ilvl="0" w:tplc="032C0E82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8FF3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0F6A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4B4E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A956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6EA6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8B4C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6435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2380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64C47"/>
    <w:multiLevelType w:val="hybridMultilevel"/>
    <w:tmpl w:val="12C6A774"/>
    <w:lvl w:ilvl="0" w:tplc="AFF0F99C">
      <w:start w:val="4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986">
      <w:start w:val="1"/>
      <w:numFmt w:val="lowerLetter"/>
      <w:lvlText w:val="%2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2D71E">
      <w:start w:val="1"/>
      <w:numFmt w:val="lowerRoman"/>
      <w:lvlText w:val="%3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2BB54">
      <w:start w:val="1"/>
      <w:numFmt w:val="decimal"/>
      <w:lvlText w:val="%4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A3A6E">
      <w:start w:val="1"/>
      <w:numFmt w:val="lowerLetter"/>
      <w:lvlText w:val="%5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40F5E">
      <w:start w:val="1"/>
      <w:numFmt w:val="lowerRoman"/>
      <w:lvlText w:val="%6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E7E24">
      <w:start w:val="1"/>
      <w:numFmt w:val="decimal"/>
      <w:lvlText w:val="%7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F046">
      <w:start w:val="1"/>
      <w:numFmt w:val="lowerLetter"/>
      <w:lvlText w:val="%8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C5AB2">
      <w:start w:val="1"/>
      <w:numFmt w:val="lowerRoman"/>
      <w:lvlText w:val="%9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E6"/>
    <w:rsid w:val="00802572"/>
    <w:rsid w:val="00C06A82"/>
    <w:rsid w:val="00C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E62"/>
  <w15:docId w15:val="{A12DCEBC-1967-4831-89E4-2836683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26" w:lineRule="auto"/>
      <w:ind w:left="5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6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63"/>
      <w:outlineLvl w:val="1"/>
    </w:pPr>
    <w:rPr>
      <w:rFonts w:ascii="Calibri" w:eastAsia="Calibri" w:hAnsi="Calibri" w:cs="Calibri"/>
      <w:color w:val="000000"/>
      <w:sz w:val="5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59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5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6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0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mailto:o.skuta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Jiri Sissak</dc:creator>
  <cp:keywords/>
  <cp:lastModifiedBy>Jiri Sissak</cp:lastModifiedBy>
  <cp:revision>3</cp:revision>
  <dcterms:created xsi:type="dcterms:W3CDTF">2019-09-26T09:33:00Z</dcterms:created>
  <dcterms:modified xsi:type="dcterms:W3CDTF">2019-09-26T09:34:00Z</dcterms:modified>
</cp:coreProperties>
</file>