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CA" w:rsidRDefault="0066797F" w:rsidP="00C649CA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9CA">
        <w:rPr>
          <w:b/>
        </w:rPr>
        <w:t xml:space="preserve">TRIVIS - Střední škola veřejnoprávní a Vyšší odborná škola prevence kriminality a krizového řízení </w:t>
      </w:r>
      <w:proofErr w:type="gramStart"/>
      <w:r w:rsidR="00C649CA">
        <w:rPr>
          <w:b/>
        </w:rPr>
        <w:t>Praha,s.</w:t>
      </w:r>
      <w:proofErr w:type="gramEnd"/>
      <w:r w:rsidR="00C649CA">
        <w:rPr>
          <w:b/>
        </w:rPr>
        <w:t xml:space="preserve"> r. o.</w:t>
      </w:r>
    </w:p>
    <w:p w:rsidR="00C649CA" w:rsidRDefault="00625642" w:rsidP="00C649CA">
      <w:pPr>
        <w:jc w:val="center"/>
        <w:outlineLvl w:val="0"/>
        <w:rPr>
          <w:b/>
        </w:rPr>
      </w:pPr>
      <w:r>
        <w:rPr>
          <w:b/>
        </w:rPr>
        <w:t>Hovorčovická 1281/11</w:t>
      </w:r>
      <w:r w:rsidR="00C649CA">
        <w:rPr>
          <w:b/>
        </w:rPr>
        <w:t>, 18</w:t>
      </w:r>
      <w:r>
        <w:rPr>
          <w:b/>
        </w:rPr>
        <w:t>2</w:t>
      </w:r>
      <w:r w:rsidR="00C649CA">
        <w:rPr>
          <w:b/>
        </w:rPr>
        <w:t xml:space="preserve"> 00 Praha 8 - </w:t>
      </w:r>
      <w:r>
        <w:rPr>
          <w:b/>
        </w:rPr>
        <w:t>Kobylisy</w:t>
      </w:r>
      <w:r w:rsidR="00C649CA">
        <w:rPr>
          <w:b/>
        </w:rPr>
        <w:t xml:space="preserve"> </w:t>
      </w:r>
    </w:p>
    <w:p w:rsidR="00C649CA" w:rsidRDefault="00C649CA" w:rsidP="00C649CA">
      <w:pPr>
        <w:jc w:val="center"/>
        <w:outlineLvl w:val="0"/>
        <w:rPr>
          <w:b/>
        </w:rPr>
      </w:pPr>
      <w:proofErr w:type="gramStart"/>
      <w:r>
        <w:rPr>
          <w:b/>
        </w:rPr>
        <w:t>OR  vedený</w:t>
      </w:r>
      <w:proofErr w:type="gramEnd"/>
      <w:r>
        <w:rPr>
          <w:b/>
        </w:rPr>
        <w:t xml:space="preserve"> Městským soudem v Praze, oddíl C, vložka 50353</w:t>
      </w:r>
    </w:p>
    <w:p w:rsidR="00C649CA" w:rsidRDefault="00C649CA" w:rsidP="00C649CA">
      <w:pPr>
        <w:jc w:val="center"/>
        <w:outlineLvl w:val="0"/>
        <w:rPr>
          <w:b/>
        </w:rPr>
      </w:pPr>
    </w:p>
    <w:p w:rsidR="00C649CA" w:rsidRDefault="00C649CA" w:rsidP="00C649CA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233 543 233          E-mail : </w:t>
      </w:r>
      <w:r w:rsidR="00625642" w:rsidRPr="00625642">
        <w:rPr>
          <w:b/>
          <w:sz w:val="22"/>
          <w:szCs w:val="22"/>
        </w:rPr>
        <w:t>praha</w:t>
      </w:r>
      <w:r w:rsidR="00625642">
        <w:rPr>
          <w:b/>
          <w:sz w:val="22"/>
          <w:szCs w:val="22"/>
        </w:rPr>
        <w:t>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C649CA" w:rsidRDefault="00C649CA" w:rsidP="00C649CA"/>
    <w:p w:rsidR="00C649CA" w:rsidRDefault="00C649CA" w:rsidP="00C649C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535A5" w:rsidRPr="00D55B83" w:rsidRDefault="00D535A5" w:rsidP="00C649C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F2C55" w:rsidRPr="00D535A5" w:rsidRDefault="00C649CA" w:rsidP="00C649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</w:pP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R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o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z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 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h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o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d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n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u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>t</w:t>
      </w:r>
      <w:r w:rsidR="00DF2C55"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D535A5">
        <w:rPr>
          <w:rFonts w:eastAsia="Calibri"/>
          <w:b/>
          <w:bCs/>
          <w:color w:val="000000"/>
          <w:sz w:val="40"/>
          <w:szCs w:val="40"/>
          <w:u w:val="single"/>
          <w:lang w:eastAsia="en-US"/>
        </w:rPr>
        <w:t xml:space="preserve">í </w:t>
      </w:r>
    </w:p>
    <w:p w:rsidR="00DF2C55" w:rsidRDefault="00DF2C55" w:rsidP="00C649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  <w:lang w:eastAsia="en-US"/>
        </w:rPr>
      </w:pPr>
    </w:p>
    <w:p w:rsidR="00D535A5" w:rsidRPr="00DF2C55" w:rsidRDefault="00D535A5" w:rsidP="00C649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D55B83">
        <w:rPr>
          <w:rFonts w:eastAsia="Calibri"/>
          <w:b/>
          <w:bCs/>
          <w:color w:val="000000"/>
          <w:lang w:eastAsia="en-US"/>
        </w:rPr>
        <w:t>ředitel</w:t>
      </w:r>
      <w:r w:rsidR="00DF2C55">
        <w:rPr>
          <w:rFonts w:eastAsia="Calibri"/>
          <w:b/>
          <w:bCs/>
          <w:color w:val="000000"/>
          <w:lang w:eastAsia="en-US"/>
        </w:rPr>
        <w:t>e</w:t>
      </w:r>
      <w:r w:rsidRPr="00D55B83">
        <w:rPr>
          <w:rFonts w:eastAsia="Calibri"/>
          <w:b/>
          <w:bCs/>
          <w:color w:val="000000"/>
          <w:lang w:eastAsia="en-US"/>
        </w:rPr>
        <w:t xml:space="preserve"> školy o určení nabídky povinných a nepovinných zkoušek při</w:t>
      </w:r>
    </w:p>
    <w:p w:rsidR="00C649CA" w:rsidRPr="00D55B83" w:rsidRDefault="00C649CA" w:rsidP="00C649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D55B83">
        <w:rPr>
          <w:rFonts w:eastAsia="Calibri"/>
          <w:b/>
          <w:bCs/>
          <w:color w:val="000000"/>
          <w:lang w:eastAsia="en-US"/>
        </w:rPr>
        <w:t>konání profilové části maturitní zkoušky ve školním roce 20</w:t>
      </w:r>
      <w:r w:rsidR="00625642">
        <w:rPr>
          <w:rFonts w:eastAsia="Calibri"/>
          <w:b/>
          <w:bCs/>
          <w:color w:val="000000"/>
          <w:lang w:eastAsia="en-US"/>
        </w:rPr>
        <w:t>1</w:t>
      </w:r>
      <w:r w:rsidR="007A379C">
        <w:rPr>
          <w:rFonts w:eastAsia="Calibri"/>
          <w:b/>
          <w:bCs/>
          <w:color w:val="000000"/>
          <w:lang w:eastAsia="en-US"/>
        </w:rPr>
        <w:t>7</w:t>
      </w:r>
      <w:r w:rsidRPr="00D55B83">
        <w:rPr>
          <w:rFonts w:eastAsia="Calibri"/>
          <w:b/>
          <w:bCs/>
          <w:color w:val="000000"/>
          <w:lang w:eastAsia="en-US"/>
        </w:rPr>
        <w:t>/20</w:t>
      </w:r>
      <w:r w:rsidR="00625642">
        <w:rPr>
          <w:rFonts w:eastAsia="Calibri"/>
          <w:b/>
          <w:bCs/>
          <w:color w:val="000000"/>
          <w:lang w:eastAsia="en-US"/>
        </w:rPr>
        <w:t>1</w:t>
      </w:r>
      <w:r w:rsidR="007A379C">
        <w:rPr>
          <w:rFonts w:eastAsia="Calibri"/>
          <w:b/>
          <w:bCs/>
          <w:color w:val="000000"/>
          <w:lang w:eastAsia="en-US"/>
        </w:rPr>
        <w:t>8</w:t>
      </w:r>
    </w:p>
    <w:p w:rsidR="00C649CA" w:rsidRPr="00D55B83" w:rsidRDefault="00C649CA" w:rsidP="00C649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C649CA" w:rsidRPr="00D55B83" w:rsidRDefault="00DF2C55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="00C649CA" w:rsidRPr="00D55B83">
        <w:rPr>
          <w:rFonts w:eastAsia="Calibri"/>
          <w:color w:val="000000"/>
          <w:lang w:eastAsia="en-US"/>
        </w:rPr>
        <w:t>Ve smyslu ustanovení § 79 odst. 3 zák. č. 561/2004 Sb. o předškolním, základním, středním,</w:t>
      </w:r>
      <w:r w:rsidR="0086149E" w:rsidRPr="00D55B83">
        <w:rPr>
          <w:rFonts w:eastAsia="Calibri"/>
          <w:color w:val="000000"/>
          <w:lang w:eastAsia="en-US"/>
        </w:rPr>
        <w:t xml:space="preserve"> </w:t>
      </w:r>
      <w:r w:rsidR="00C649CA" w:rsidRPr="00D55B83">
        <w:rPr>
          <w:rFonts w:eastAsia="Calibri"/>
          <w:color w:val="000000"/>
          <w:lang w:eastAsia="en-US"/>
        </w:rPr>
        <w:t xml:space="preserve">vyšším odborném a jiném vzdělání (školský zákon) </w:t>
      </w:r>
      <w:r w:rsidR="00C649CA" w:rsidRPr="00D55B83">
        <w:rPr>
          <w:rFonts w:eastAsia="Calibri"/>
          <w:b/>
          <w:bCs/>
          <w:color w:val="000000"/>
          <w:lang w:eastAsia="en-US"/>
        </w:rPr>
        <w:t xml:space="preserve">určuji </w:t>
      </w:r>
      <w:r w:rsidR="00C649CA" w:rsidRPr="00D55B83">
        <w:rPr>
          <w:rFonts w:eastAsia="Calibri"/>
          <w:color w:val="000000"/>
          <w:lang w:eastAsia="en-US"/>
        </w:rPr>
        <w:t>tímto nabídku povinných a</w:t>
      </w:r>
      <w:r w:rsidR="0086149E">
        <w:rPr>
          <w:rFonts w:eastAsia="Calibri"/>
          <w:color w:val="000000"/>
          <w:lang w:eastAsia="en-US"/>
        </w:rPr>
        <w:t xml:space="preserve"> </w:t>
      </w:r>
      <w:r w:rsidR="00C649CA" w:rsidRPr="00D55B83">
        <w:rPr>
          <w:rFonts w:eastAsia="Calibri"/>
          <w:color w:val="000000"/>
          <w:lang w:eastAsia="en-US"/>
        </w:rPr>
        <w:t>nepovinných zkoušek, včetně jejich formy, v rámci profilové části</w:t>
      </w:r>
      <w:r w:rsidR="0086149E">
        <w:rPr>
          <w:rFonts w:eastAsia="Calibri"/>
          <w:color w:val="000000"/>
          <w:lang w:eastAsia="en-US"/>
        </w:rPr>
        <w:t xml:space="preserve"> </w:t>
      </w:r>
      <w:r w:rsidR="00C649CA" w:rsidRPr="00D55B83">
        <w:rPr>
          <w:rFonts w:eastAsia="Calibri"/>
          <w:color w:val="000000"/>
          <w:lang w:eastAsia="en-US"/>
        </w:rPr>
        <w:t>maturitní zkoušky v případě konání státních maturit ve školním roce 20</w:t>
      </w:r>
      <w:r w:rsidR="00B20B4D">
        <w:rPr>
          <w:rFonts w:eastAsia="Calibri"/>
          <w:color w:val="000000"/>
          <w:lang w:eastAsia="en-US"/>
        </w:rPr>
        <w:t>18</w:t>
      </w:r>
      <w:r w:rsidR="00C649CA" w:rsidRPr="00D55B83">
        <w:rPr>
          <w:rFonts w:eastAsia="Calibri"/>
          <w:color w:val="000000"/>
          <w:lang w:eastAsia="en-US"/>
        </w:rPr>
        <w:t>/20</w:t>
      </w:r>
      <w:r w:rsidR="00B20B4D">
        <w:rPr>
          <w:rFonts w:eastAsia="Calibri"/>
          <w:color w:val="000000"/>
          <w:lang w:eastAsia="en-US"/>
        </w:rPr>
        <w:t>19</w:t>
      </w:r>
      <w:r w:rsidR="00C649CA" w:rsidRPr="00D55B83">
        <w:rPr>
          <w:rFonts w:eastAsia="Calibri"/>
          <w:color w:val="000000"/>
          <w:lang w:eastAsia="en-US"/>
        </w:rPr>
        <w:t xml:space="preserve"> takto:</w:t>
      </w: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649CA" w:rsidRDefault="00C649CA" w:rsidP="00C649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D55B83">
        <w:rPr>
          <w:rFonts w:eastAsia="Calibri"/>
          <w:b/>
          <w:bCs/>
          <w:color w:val="000000"/>
          <w:lang w:eastAsia="en-US"/>
        </w:rPr>
        <w:t>Profilová část maturitní zkoušky:</w:t>
      </w:r>
    </w:p>
    <w:p w:rsidR="00DF2C55" w:rsidRPr="00D55B83" w:rsidRDefault="00DF2C55" w:rsidP="00C649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>1. zkouška – právo – ústní zkouška před zkušební komisí</w:t>
      </w: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>2. zkouška – integrovaný záchranný systém – ústní zkouška před zkušební komisí</w:t>
      </w: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>3. zkouška – soubor odborných předmětů – písemná praktická zkouška z</w:t>
      </w:r>
      <w:r w:rsidR="0086149E">
        <w:rPr>
          <w:rFonts w:eastAsia="Calibri"/>
          <w:color w:val="000000"/>
          <w:lang w:eastAsia="en-US"/>
        </w:rPr>
        <w:t> </w:t>
      </w:r>
      <w:r w:rsidRPr="00D55B83">
        <w:rPr>
          <w:rFonts w:eastAsia="Calibri"/>
          <w:color w:val="000000"/>
          <w:lang w:eastAsia="en-US"/>
        </w:rPr>
        <w:t>odborných</w:t>
      </w:r>
      <w:r w:rsidR="0086149E">
        <w:rPr>
          <w:rFonts w:eastAsia="Calibri"/>
          <w:color w:val="000000"/>
          <w:lang w:eastAsia="en-US"/>
        </w:rPr>
        <w:t xml:space="preserve"> </w:t>
      </w:r>
      <w:r w:rsidRPr="00D55B83">
        <w:rPr>
          <w:rFonts w:eastAsia="Calibri"/>
          <w:color w:val="000000"/>
          <w:lang w:eastAsia="en-US"/>
        </w:rPr>
        <w:t xml:space="preserve">předmětů zaměřená na řešení modelové situace z oblasti </w:t>
      </w:r>
      <w:r w:rsidR="0086149E">
        <w:rPr>
          <w:rFonts w:eastAsia="Calibri"/>
          <w:color w:val="000000"/>
          <w:lang w:eastAsia="en-US"/>
        </w:rPr>
        <w:t>bezpečnostní činnosti</w:t>
      </w:r>
      <w:r w:rsidRPr="00D55B83">
        <w:rPr>
          <w:rFonts w:eastAsia="Calibri"/>
          <w:color w:val="000000"/>
          <w:lang w:eastAsia="en-US"/>
        </w:rPr>
        <w:t>,</w:t>
      </w:r>
      <w:r w:rsidR="0086149E" w:rsidRPr="00D55B83">
        <w:rPr>
          <w:rFonts w:eastAsia="Calibri"/>
          <w:color w:val="000000"/>
          <w:lang w:eastAsia="en-US"/>
        </w:rPr>
        <w:t xml:space="preserve"> </w:t>
      </w:r>
      <w:r w:rsidRPr="00D55B83">
        <w:rPr>
          <w:rFonts w:eastAsia="Calibri"/>
          <w:color w:val="000000"/>
          <w:lang w:eastAsia="en-US"/>
        </w:rPr>
        <w:t>kriminalistiky, integrovaného záchranného systému a práva.</w:t>
      </w:r>
    </w:p>
    <w:p w:rsidR="00C649CA" w:rsidRDefault="00C649CA" w:rsidP="00C649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D535A5" w:rsidRPr="00D55B83" w:rsidRDefault="00D535A5" w:rsidP="00C649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C649CA" w:rsidRDefault="00C649CA" w:rsidP="00C649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D55B83">
        <w:rPr>
          <w:rFonts w:eastAsia="Calibri"/>
          <w:b/>
          <w:bCs/>
          <w:color w:val="000000"/>
          <w:lang w:eastAsia="en-US"/>
        </w:rPr>
        <w:t>Nepovinné zkoušky profilové části maturity</w:t>
      </w:r>
      <w:r w:rsidR="00DF2C55">
        <w:rPr>
          <w:rFonts w:eastAsia="Calibri"/>
          <w:b/>
          <w:bCs/>
          <w:color w:val="000000"/>
          <w:lang w:eastAsia="en-US"/>
        </w:rPr>
        <w:t>:</w:t>
      </w:r>
    </w:p>
    <w:p w:rsidR="00DF2C55" w:rsidRPr="00D55B83" w:rsidRDefault="00DF2C55" w:rsidP="00C649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>1. sebeobrana (pro denní studium)</w:t>
      </w: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 xml:space="preserve">2. </w:t>
      </w:r>
      <w:r w:rsidR="0086149E">
        <w:rPr>
          <w:rFonts w:eastAsia="Calibri"/>
          <w:color w:val="000000"/>
          <w:lang w:eastAsia="en-US"/>
        </w:rPr>
        <w:t>bezpečnostní činnost</w:t>
      </w:r>
      <w:r w:rsidRPr="00D55B83">
        <w:rPr>
          <w:rFonts w:eastAsia="Calibri"/>
          <w:color w:val="000000"/>
          <w:lang w:eastAsia="en-US"/>
        </w:rPr>
        <w:t xml:space="preserve"> (pro denní i dálkové studium)</w:t>
      </w:r>
    </w:p>
    <w:p w:rsidR="00C649CA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>3. kriminalistika (pro denní i dálkové studium)</w:t>
      </w:r>
    </w:p>
    <w:p w:rsidR="002624CB" w:rsidRDefault="002624CB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624CB" w:rsidRPr="00D55B83" w:rsidRDefault="002624CB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žák může být přihlášen pouze ke dvěma volitelným </w:t>
      </w:r>
      <w:proofErr w:type="gramStart"/>
      <w:r>
        <w:rPr>
          <w:rFonts w:eastAsia="Calibri"/>
          <w:color w:val="000000"/>
          <w:lang w:eastAsia="en-US"/>
        </w:rPr>
        <w:t>předmětům !!!</w:t>
      </w:r>
      <w:proofErr w:type="gramEnd"/>
    </w:p>
    <w:p w:rsidR="00C649CA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535A5" w:rsidRDefault="00D535A5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535A5" w:rsidRPr="00D55B83" w:rsidRDefault="00D535A5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649CA" w:rsidRPr="00D55B83" w:rsidRDefault="00C649CA" w:rsidP="00C649C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5B83">
        <w:rPr>
          <w:rFonts w:eastAsia="Calibri"/>
          <w:color w:val="000000"/>
          <w:lang w:eastAsia="en-US"/>
        </w:rPr>
        <w:t xml:space="preserve">V Praze </w:t>
      </w:r>
      <w:r w:rsidR="00B20B4D">
        <w:rPr>
          <w:rFonts w:eastAsia="Calibri"/>
          <w:color w:val="000000"/>
          <w:lang w:eastAsia="en-US"/>
        </w:rPr>
        <w:t>1</w:t>
      </w:r>
      <w:r w:rsidR="0066797F">
        <w:rPr>
          <w:rFonts w:eastAsia="Calibri"/>
          <w:color w:val="000000"/>
          <w:lang w:eastAsia="en-US"/>
        </w:rPr>
        <w:t xml:space="preserve">. října </w:t>
      </w:r>
      <w:r w:rsidRPr="00D55B83">
        <w:rPr>
          <w:rFonts w:eastAsia="Calibri"/>
          <w:color w:val="000000"/>
          <w:lang w:eastAsia="en-US"/>
        </w:rPr>
        <w:t>201</w:t>
      </w:r>
      <w:r w:rsidR="00B20B4D">
        <w:rPr>
          <w:rFonts w:eastAsia="Calibri"/>
          <w:color w:val="000000"/>
          <w:lang w:eastAsia="en-US"/>
        </w:rPr>
        <w:t>8</w:t>
      </w:r>
    </w:p>
    <w:p w:rsidR="00C649CA" w:rsidRDefault="00C649CA" w:rsidP="0086149E">
      <w:pPr>
        <w:tabs>
          <w:tab w:val="center" w:pos="5812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6149E" w:rsidRPr="00D55B83" w:rsidRDefault="0086149E" w:rsidP="0086149E">
      <w:pPr>
        <w:tabs>
          <w:tab w:val="center" w:pos="5812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="0066797F">
        <w:rPr>
          <w:rFonts w:eastAsia="Calibri"/>
          <w:color w:val="000000"/>
          <w:lang w:eastAsia="en-US"/>
        </w:rPr>
        <w:t>Mgr. Bc. Jiří FUCHS</w:t>
      </w:r>
    </w:p>
    <w:p w:rsidR="00067CB6" w:rsidRPr="0086149E" w:rsidRDefault="0086149E" w:rsidP="0086149E">
      <w:pPr>
        <w:tabs>
          <w:tab w:val="center" w:pos="5812"/>
        </w:tabs>
        <w:autoSpaceDE w:val="0"/>
        <w:autoSpaceDN w:val="0"/>
        <w:adjustRightInd w:val="0"/>
        <w:ind w:firstLine="354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ř</w:t>
      </w:r>
      <w:r w:rsidR="00C649CA" w:rsidRPr="00D55B83">
        <w:rPr>
          <w:rFonts w:eastAsia="Calibri"/>
          <w:color w:val="000000"/>
          <w:lang w:eastAsia="en-US"/>
        </w:rPr>
        <w:t xml:space="preserve">editel TRIVIS – SŠV a VOŠ </w:t>
      </w:r>
      <w:r w:rsidR="0066797F">
        <w:rPr>
          <w:rFonts w:eastAsia="Calibri"/>
          <w:color w:val="000000"/>
          <w:lang w:eastAsia="en-US"/>
        </w:rPr>
        <w:t>PK a KŘ Praha</w:t>
      </w:r>
      <w:r w:rsidR="00C649CA" w:rsidRPr="00D55B83">
        <w:rPr>
          <w:rFonts w:eastAsia="Calibri"/>
          <w:color w:val="000000"/>
          <w:lang w:eastAsia="en-US"/>
        </w:rPr>
        <w:t xml:space="preserve"> s.r.o</w:t>
      </w:r>
      <w:r>
        <w:rPr>
          <w:rFonts w:eastAsia="Calibri"/>
          <w:color w:val="000000"/>
          <w:lang w:eastAsia="en-US"/>
        </w:rPr>
        <w:t>.</w:t>
      </w:r>
    </w:p>
    <w:sectPr w:rsidR="00067CB6" w:rsidRPr="0086149E" w:rsidSect="00C6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122"/>
    <w:multiLevelType w:val="hybridMultilevel"/>
    <w:tmpl w:val="9C307D42"/>
    <w:lvl w:ilvl="0" w:tplc="6DC0BEC2">
      <w:start w:val="1"/>
      <w:numFmt w:val="decimal"/>
      <w:lvlText w:val="%1."/>
      <w:lvlJc w:val="left"/>
      <w:pPr>
        <w:ind w:left="405" w:hanging="360"/>
      </w:pPr>
      <w:rPr>
        <w:rFonts w:ascii="Century Schoolbook" w:hAnsi="Century Schoolbook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59C8"/>
    <w:multiLevelType w:val="hybridMultilevel"/>
    <w:tmpl w:val="8DC67D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57739"/>
    <w:multiLevelType w:val="hybridMultilevel"/>
    <w:tmpl w:val="D00A9CF8"/>
    <w:lvl w:ilvl="0" w:tplc="02E67402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D3534"/>
    <w:multiLevelType w:val="hybridMultilevel"/>
    <w:tmpl w:val="FA1ED23A"/>
    <w:lvl w:ilvl="0" w:tplc="78D29970">
      <w:start w:val="1"/>
      <w:numFmt w:val="decimal"/>
      <w:lvlText w:val="%1."/>
      <w:lvlJc w:val="left"/>
      <w:pPr>
        <w:ind w:left="405" w:hanging="360"/>
      </w:pPr>
      <w:rPr>
        <w:rFonts w:ascii="Century Schoolbook" w:hAnsi="Century Schoolbook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C7117"/>
    <w:multiLevelType w:val="hybridMultilevel"/>
    <w:tmpl w:val="6F709EE4"/>
    <w:lvl w:ilvl="0" w:tplc="371EEDE8">
      <w:start w:val="1"/>
      <w:numFmt w:val="decimal"/>
      <w:lvlText w:val="%1."/>
      <w:lvlJc w:val="left"/>
      <w:pPr>
        <w:ind w:left="405" w:hanging="360"/>
      </w:pPr>
      <w:rPr>
        <w:rFonts w:ascii="Century Schoolbook" w:hAnsi="Century Schoolbook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121AF"/>
    <w:multiLevelType w:val="hybridMultilevel"/>
    <w:tmpl w:val="285CDC64"/>
    <w:lvl w:ilvl="0" w:tplc="E05487CC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B5027"/>
    <w:multiLevelType w:val="hybridMultilevel"/>
    <w:tmpl w:val="EC8E9252"/>
    <w:lvl w:ilvl="0" w:tplc="C536513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C649CA"/>
    <w:rsid w:val="00067CB6"/>
    <w:rsid w:val="0007032F"/>
    <w:rsid w:val="001349FA"/>
    <w:rsid w:val="00174F3D"/>
    <w:rsid w:val="002624CB"/>
    <w:rsid w:val="00276E47"/>
    <w:rsid w:val="002E74FD"/>
    <w:rsid w:val="003B2478"/>
    <w:rsid w:val="003E6050"/>
    <w:rsid w:val="00445E46"/>
    <w:rsid w:val="004853D7"/>
    <w:rsid w:val="004A15B9"/>
    <w:rsid w:val="004B70F1"/>
    <w:rsid w:val="00540529"/>
    <w:rsid w:val="005B0D9F"/>
    <w:rsid w:val="005D4DEF"/>
    <w:rsid w:val="005E49E6"/>
    <w:rsid w:val="00625642"/>
    <w:rsid w:val="0066797F"/>
    <w:rsid w:val="006E399C"/>
    <w:rsid w:val="00714644"/>
    <w:rsid w:val="007A379C"/>
    <w:rsid w:val="007F4219"/>
    <w:rsid w:val="00802CEE"/>
    <w:rsid w:val="00845F35"/>
    <w:rsid w:val="0086149E"/>
    <w:rsid w:val="008D0E04"/>
    <w:rsid w:val="008E0D53"/>
    <w:rsid w:val="008F58B7"/>
    <w:rsid w:val="0090009F"/>
    <w:rsid w:val="00904621"/>
    <w:rsid w:val="0097137B"/>
    <w:rsid w:val="00982D7B"/>
    <w:rsid w:val="009A34ED"/>
    <w:rsid w:val="00A63AA7"/>
    <w:rsid w:val="00A83567"/>
    <w:rsid w:val="00AB4E54"/>
    <w:rsid w:val="00AB7E98"/>
    <w:rsid w:val="00AC2BAC"/>
    <w:rsid w:val="00B118F9"/>
    <w:rsid w:val="00B20B4D"/>
    <w:rsid w:val="00B36FFC"/>
    <w:rsid w:val="00BB7967"/>
    <w:rsid w:val="00BC7113"/>
    <w:rsid w:val="00C07D92"/>
    <w:rsid w:val="00C16A15"/>
    <w:rsid w:val="00C649CA"/>
    <w:rsid w:val="00CB21AA"/>
    <w:rsid w:val="00CB30C0"/>
    <w:rsid w:val="00D03873"/>
    <w:rsid w:val="00D23129"/>
    <w:rsid w:val="00D535A5"/>
    <w:rsid w:val="00D55B83"/>
    <w:rsid w:val="00DD5A27"/>
    <w:rsid w:val="00DF1670"/>
    <w:rsid w:val="00DF235D"/>
    <w:rsid w:val="00DF2C55"/>
    <w:rsid w:val="00E7760D"/>
    <w:rsid w:val="00EB73EF"/>
    <w:rsid w:val="00F03875"/>
    <w:rsid w:val="00F12AB5"/>
    <w:rsid w:val="00F97A68"/>
    <w:rsid w:val="00FA0620"/>
    <w:rsid w:val="00FE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8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53D7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53D7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853D7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53D7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53D7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53D7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53D7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53D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53D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853D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853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rsid w:val="004853D7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semiHidden/>
    <w:rsid w:val="004853D7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4853D7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4853D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4853D7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4853D7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853D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853D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4853D7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53D7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PodtitulChar">
    <w:name w:val="Podtitul Char"/>
    <w:link w:val="Podtitul"/>
    <w:uiPriority w:val="11"/>
    <w:rsid w:val="004853D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853D7"/>
    <w:rPr>
      <w:b/>
      <w:bCs/>
    </w:rPr>
  </w:style>
  <w:style w:type="character" w:styleId="Zvraznn">
    <w:name w:val="Emphasis"/>
    <w:uiPriority w:val="20"/>
    <w:qFormat/>
    <w:rsid w:val="004853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4853D7"/>
    <w:rPr>
      <w:rFonts w:ascii="Calibri" w:eastAsia="Calibri" w:hAnsi="Calibr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853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itt">
    <w:name w:val="Citát"/>
    <w:basedOn w:val="Normln"/>
    <w:next w:val="Normln"/>
    <w:link w:val="CittChar"/>
    <w:uiPriority w:val="29"/>
    <w:qFormat/>
    <w:rsid w:val="004853D7"/>
    <w:pPr>
      <w:spacing w:before="200" w:line="276" w:lineRule="auto"/>
      <w:ind w:left="360" w:right="360"/>
    </w:pPr>
    <w:rPr>
      <w:rFonts w:ascii="Calibri" w:eastAsia="Calibri" w:hAnsi="Calibri"/>
      <w:i/>
      <w:iCs/>
      <w:sz w:val="20"/>
      <w:szCs w:val="20"/>
    </w:rPr>
  </w:style>
  <w:style w:type="character" w:customStyle="1" w:styleId="CittChar">
    <w:name w:val="Citát Char"/>
    <w:link w:val="Citt"/>
    <w:uiPriority w:val="29"/>
    <w:rsid w:val="004853D7"/>
    <w:rPr>
      <w:i/>
      <w:iCs/>
    </w:rPr>
  </w:style>
  <w:style w:type="paragraph" w:customStyle="1" w:styleId="Vrazncitt">
    <w:name w:val="Výrazný citát"/>
    <w:basedOn w:val="Normln"/>
    <w:next w:val="Normln"/>
    <w:link w:val="VrazncittChar"/>
    <w:uiPriority w:val="30"/>
    <w:qFormat/>
    <w:rsid w:val="004853D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4853D7"/>
    <w:rPr>
      <w:b/>
      <w:bCs/>
      <w:i/>
      <w:iCs/>
    </w:rPr>
  </w:style>
  <w:style w:type="character" w:styleId="Zdraznnjemn">
    <w:name w:val="Subtle Emphasis"/>
    <w:uiPriority w:val="19"/>
    <w:qFormat/>
    <w:rsid w:val="004853D7"/>
    <w:rPr>
      <w:i/>
      <w:iCs/>
    </w:rPr>
  </w:style>
  <w:style w:type="character" w:styleId="Zdraznnintenzivn">
    <w:name w:val="Intense Emphasis"/>
    <w:uiPriority w:val="21"/>
    <w:qFormat/>
    <w:rsid w:val="004853D7"/>
    <w:rPr>
      <w:b/>
      <w:bCs/>
    </w:rPr>
  </w:style>
  <w:style w:type="character" w:styleId="Odkazjemn">
    <w:name w:val="Subtle Reference"/>
    <w:uiPriority w:val="31"/>
    <w:qFormat/>
    <w:rsid w:val="004853D7"/>
    <w:rPr>
      <w:smallCaps/>
    </w:rPr>
  </w:style>
  <w:style w:type="character" w:styleId="Odkazintenzivn">
    <w:name w:val="Intense Reference"/>
    <w:uiPriority w:val="32"/>
    <w:qFormat/>
    <w:rsid w:val="004853D7"/>
    <w:rPr>
      <w:smallCaps/>
      <w:spacing w:val="5"/>
      <w:u w:val="single"/>
    </w:rPr>
  </w:style>
  <w:style w:type="character" w:styleId="Nzevknihy">
    <w:name w:val="Book Title"/>
    <w:uiPriority w:val="33"/>
    <w:qFormat/>
    <w:rsid w:val="004853D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53D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38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3875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styleId="Hypertextovodkaz">
    <w:name w:val="Hyperlink"/>
    <w:unhideWhenUsed/>
    <w:rsid w:val="00CB21A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B21AA"/>
    <w:rPr>
      <w:color w:val="800080"/>
      <w:u w:val="single"/>
    </w:rPr>
  </w:style>
  <w:style w:type="paragraph" w:styleId="Adresanaoblku">
    <w:name w:val="envelope address"/>
    <w:basedOn w:val="Normln"/>
    <w:semiHidden/>
    <w:unhideWhenUsed/>
    <w:rsid w:val="00CB21AA"/>
    <w:pPr>
      <w:framePr w:w="7920" w:h="1980" w:hSpace="141" w:wrap="auto" w:hAnchor="page" w:xAlign="center" w:yAlign="bottom"/>
      <w:ind w:left="2880"/>
    </w:pPr>
    <w:rPr>
      <w:rFonts w:ascii="Century Schoolbook" w:hAnsi="Century Schoolbook"/>
      <w:szCs w:val="20"/>
    </w:rPr>
  </w:style>
  <w:style w:type="paragraph" w:styleId="Zptenadresanaoblku">
    <w:name w:val="envelope return"/>
    <w:basedOn w:val="Normln"/>
    <w:semiHidden/>
    <w:unhideWhenUsed/>
    <w:rsid w:val="00CB21AA"/>
    <w:rPr>
      <w:rFonts w:ascii="Century Schoolbook" w:hAnsi="Century Schoolbook"/>
      <w:sz w:val="18"/>
      <w:szCs w:val="20"/>
    </w:rPr>
  </w:style>
  <w:style w:type="paragraph" w:customStyle="1" w:styleId="Rozloendokumentu">
    <w:name w:val="Rozložení dokumentu"/>
    <w:basedOn w:val="Normln"/>
    <w:link w:val="RozloendokumentuChar"/>
    <w:semiHidden/>
    <w:unhideWhenUsed/>
    <w:rsid w:val="00CB21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CB21AA"/>
    <w:rPr>
      <w:rFonts w:ascii="Tahoma" w:eastAsia="Times New Roman" w:hAnsi="Tahoma" w:cs="Times New Roman"/>
      <w:szCs w:val="20"/>
      <w:shd w:val="clear" w:color="auto" w:fill="000080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bodova\Desktop\Nov&#253;%20Dokument%20aplikace%20Microsoft%20Office%20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Dokument aplikace Microsoft Office Word</Template>
  <TotalTime>1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20-Ředitel</cp:lastModifiedBy>
  <cp:revision>2</cp:revision>
  <cp:lastPrinted>2011-06-13T08:22:00Z</cp:lastPrinted>
  <dcterms:created xsi:type="dcterms:W3CDTF">2018-10-02T12:46:00Z</dcterms:created>
  <dcterms:modified xsi:type="dcterms:W3CDTF">2018-10-02T12:46:00Z</dcterms:modified>
</cp:coreProperties>
</file>