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2F5245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2F5245" w:rsidRDefault="002F5245"/>
    <w:p w:rsidR="00F73402" w:rsidRDefault="00F73402"/>
    <w:p w:rsidR="00F97646" w:rsidRPr="00951F07" w:rsidRDefault="00F97646" w:rsidP="00F97646">
      <w:pPr>
        <w:jc w:val="center"/>
        <w:rPr>
          <w:rFonts w:ascii="Arial" w:hAnsi="Arial" w:cs="Arial"/>
          <w:b/>
          <w:u w:val="single"/>
        </w:rPr>
      </w:pPr>
      <w:r w:rsidRPr="00951F07">
        <w:rPr>
          <w:rFonts w:ascii="Arial" w:hAnsi="Arial" w:cs="Arial"/>
          <w:b/>
          <w:u w:val="single"/>
        </w:rPr>
        <w:t>Oznamovací povinnost ke GDPR</w:t>
      </w:r>
    </w:p>
    <w:p w:rsidR="00F97646" w:rsidRPr="00951F07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Škola,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>, s.r.o., je správcem osobních údajů (a zvláštních kategorií osobních údajů). Do této problematiky se řadí žáci, jejich zákonní zástupci (dále ZZ) a další osoby, které přicházejí do styku se školou, nebo jim škola poskytne některé služby (pronájem prostor apod.).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Veškeré činnosti související se zpracováním osobních údajů se řídí směrnicí 95/46/ES a zákonem č. 101/2000 Sb. o ochraně osobních údajů ve znění pozdějších předpisů.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 souvislosti s novým nařízením Evropského parlamentu a Rady (EU) 2016/679 ze dne 27. dubna 2016 o ochraně fyzických osob v souvislosti se zpracováním osobních údajů a o volném pohybu těchto údajů, škola vytváří podmínky a opatření, aby její činnosti při zpracování těchto údajů bylo od 25. května 2018 v souladu s novým nařízením. Chceme Vás touto cestou seznámit s novinkami tohoto nařízení: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postupu, jakým se subjekt údajů (žák, ZZ a ostatní) obrací na správce (školu) či zpracovatele (zaměstnanec školy) – čl. 12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záznamů o činnostech zpracování 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Ohlašování případů porušení zabezpečení osobních údajů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Zavedení institutu pověřence – čl. 37 -39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Zpřísnění podmínek předávání osobních údajů do ciziny – čl. 44 a násl.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informace a přístup k osobním údajům  - čl. 14 – 16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přenositelnost údajů – čl. 20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vznést námitku při zpracování – čl. 21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Výslovná úprava práva být zapomenut – čl. 17 odst. 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se zpracováním osobním údajů může ve vymezených případech vyjádřit i dítě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Výkonem funkce pověřenec pro školu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 xml:space="preserve">, s.r.o. byl jmenován zřizovatelem školy Ing. Tomáš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– kontakt poverenec@trivis.cz.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397623" w:rsidP="00F97646">
      <w:pPr>
        <w:rPr>
          <w:rFonts w:ascii="Arial" w:hAnsi="Arial" w:cs="Arial"/>
        </w:rPr>
      </w:pPr>
      <w:r>
        <w:rPr>
          <w:rFonts w:ascii="Arial" w:hAnsi="Arial" w:cs="Arial"/>
        </w:rPr>
        <w:t>V Praze dne  2. 9. 2019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397623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7F12">
        <w:rPr>
          <w:rFonts w:ascii="Arial" w:hAnsi="Arial" w:cs="Arial"/>
        </w:rPr>
        <w:t xml:space="preserve">PaedDr. </w:t>
      </w:r>
      <w:proofErr w:type="gramStart"/>
      <w:r w:rsidR="00C67F12">
        <w:rPr>
          <w:rFonts w:ascii="Arial" w:hAnsi="Arial" w:cs="Arial"/>
        </w:rPr>
        <w:t>et</w:t>
      </w:r>
      <w:proofErr w:type="gramEnd"/>
      <w:r w:rsidR="00C67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 et Bc Jan Dalecký</w:t>
      </w:r>
      <w:r w:rsidR="00C67F12">
        <w:rPr>
          <w:rFonts w:ascii="Arial" w:hAnsi="Arial" w:cs="Arial"/>
        </w:rPr>
        <w:t>, MBA</w:t>
      </w:r>
      <w:r w:rsidR="00F97646">
        <w:rPr>
          <w:rFonts w:ascii="Arial" w:hAnsi="Arial" w:cs="Arial"/>
        </w:rPr>
        <w:tab/>
        <w:t xml:space="preserve">        Ing. Tomáš GLAS</w:t>
      </w:r>
      <w:r w:rsidR="00F97646">
        <w:rPr>
          <w:rFonts w:ascii="Arial" w:hAnsi="Arial" w:cs="Arial"/>
        </w:rPr>
        <w:tab/>
      </w:r>
      <w:r w:rsidR="00F97646">
        <w:rPr>
          <w:rFonts w:ascii="Arial" w:hAnsi="Arial" w:cs="Arial"/>
        </w:rPr>
        <w:tab/>
        <w:t xml:space="preserve">               </w:t>
      </w:r>
    </w:p>
    <w:p w:rsidR="00F97646" w:rsidRDefault="00C67F12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F97646">
        <w:rPr>
          <w:rFonts w:ascii="Arial" w:hAnsi="Arial" w:cs="Arial"/>
        </w:rPr>
        <w:tab/>
        <w:t>ředitel TRIVIS SŠV a VOŠ PK a KŘ Praha s.r.o.</w:t>
      </w:r>
      <w:r w:rsidR="00F97646">
        <w:rPr>
          <w:rFonts w:ascii="Arial" w:hAnsi="Arial" w:cs="Arial"/>
        </w:rPr>
        <w:tab/>
        <w:t xml:space="preserve">       pověřenec GDPR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430"/>
    <w:multiLevelType w:val="hybridMultilevel"/>
    <w:tmpl w:val="8376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70B4C"/>
    <w:rsid w:val="00205C1C"/>
    <w:rsid w:val="002F5245"/>
    <w:rsid w:val="00397623"/>
    <w:rsid w:val="00401895"/>
    <w:rsid w:val="004C1F1B"/>
    <w:rsid w:val="004C3FA4"/>
    <w:rsid w:val="005B7FC0"/>
    <w:rsid w:val="0069020B"/>
    <w:rsid w:val="006B091D"/>
    <w:rsid w:val="006B6E42"/>
    <w:rsid w:val="007B6EAD"/>
    <w:rsid w:val="00941DF4"/>
    <w:rsid w:val="00972733"/>
    <w:rsid w:val="00A02B44"/>
    <w:rsid w:val="00A44E1F"/>
    <w:rsid w:val="00A92CB3"/>
    <w:rsid w:val="00AA4A09"/>
    <w:rsid w:val="00AB12AC"/>
    <w:rsid w:val="00AB7E63"/>
    <w:rsid w:val="00B91FA8"/>
    <w:rsid w:val="00C67F12"/>
    <w:rsid w:val="00CF2474"/>
    <w:rsid w:val="00D47199"/>
    <w:rsid w:val="00DB1BD1"/>
    <w:rsid w:val="00E04256"/>
    <w:rsid w:val="00E861D6"/>
    <w:rsid w:val="00EA2AED"/>
    <w:rsid w:val="00F73402"/>
    <w:rsid w:val="00F97646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A974"/>
  <w15:docId w15:val="{C6E1DD5D-205E-4BDE-B074-BECC468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F5245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5245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uzivatel</cp:lastModifiedBy>
  <cp:revision>5</cp:revision>
  <dcterms:created xsi:type="dcterms:W3CDTF">2019-12-16T07:49:00Z</dcterms:created>
  <dcterms:modified xsi:type="dcterms:W3CDTF">2022-07-28T19:27:00Z</dcterms:modified>
</cp:coreProperties>
</file>