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B" w:rsidRDefault="000143A8" w:rsidP="000143A8">
      <w:pPr>
        <w:pStyle w:val="Nadpis2"/>
      </w:pPr>
      <w:r>
        <w:t>Tematické okruh</w:t>
      </w:r>
      <w:r w:rsidR="002F7338">
        <w:t>y k ústní maturitní zkoušce 2022-2023</w:t>
      </w:r>
      <w:bookmarkStart w:id="0" w:name="_GoBack"/>
      <w:bookmarkEnd w:id="0"/>
      <w:r>
        <w:t xml:space="preserve"> – Anglický jazyk</w:t>
      </w:r>
    </w:p>
    <w:p w:rsidR="000143A8" w:rsidRPr="000143A8" w:rsidRDefault="000143A8" w:rsidP="000143A8"/>
    <w:p w:rsidR="000143A8" w:rsidRDefault="000143A8" w:rsidP="000143A8">
      <w:pPr>
        <w:pStyle w:val="Odstavecseseznamem"/>
        <w:numPr>
          <w:ilvl w:val="0"/>
          <w:numId w:val="1"/>
        </w:numPr>
      </w:pPr>
      <w:r>
        <w:t>Česká republika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Svět práce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 xml:space="preserve">Anglicky mluvící země – Spojené království Velké </w:t>
      </w:r>
      <w:r w:rsidR="00B84EB9">
        <w:t>Británie a S</w:t>
      </w:r>
      <w:r>
        <w:t>everního Irska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Jídlo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Sport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Nebezpečné situace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Zdraví a zdravý životní styl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Životní styl dnešní doby a problémy mladé generace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Média a moderní technologie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Cestování a doprava</w:t>
      </w:r>
    </w:p>
    <w:p w:rsidR="000143A8" w:rsidRDefault="000143A8" w:rsidP="000143A8">
      <w:pPr>
        <w:pStyle w:val="Odstavecseseznamem"/>
        <w:numPr>
          <w:ilvl w:val="0"/>
          <w:numId w:val="1"/>
        </w:numPr>
      </w:pPr>
      <w:r>
        <w:t>Nakupování a služby</w:t>
      </w:r>
    </w:p>
    <w:p w:rsidR="000143A8" w:rsidRDefault="00B84EB9" w:rsidP="000143A8">
      <w:pPr>
        <w:pStyle w:val="Odstavecseseznamem"/>
        <w:numPr>
          <w:ilvl w:val="0"/>
          <w:numId w:val="1"/>
        </w:numPr>
      </w:pPr>
      <w:r>
        <w:t>Anglicky mluvící země – Spojené státy americké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Globální problémy</w:t>
      </w:r>
    </w:p>
    <w:p w:rsidR="00B84EB9" w:rsidRDefault="00B90E5D" w:rsidP="000143A8">
      <w:pPr>
        <w:pStyle w:val="Odstavecseseznamem"/>
        <w:numPr>
          <w:ilvl w:val="0"/>
          <w:numId w:val="1"/>
        </w:numPr>
      </w:pPr>
      <w:r>
        <w:t>Právo a pořádek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Svátky a tradice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Vzdělávání, naše škola TRIVIS a profil absolventa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IZS v České republice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Životní prostředí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Policie</w:t>
      </w:r>
    </w:p>
    <w:p w:rsidR="00B84EB9" w:rsidRDefault="00B84EB9" w:rsidP="000143A8">
      <w:pPr>
        <w:pStyle w:val="Odstavecseseznamem"/>
        <w:numPr>
          <w:ilvl w:val="0"/>
          <w:numId w:val="1"/>
        </w:numPr>
      </w:pPr>
      <w:r>
        <w:t>Anglicky mluvící země – Austrálie, Nový Zéland, Kanada, Irská republika</w:t>
      </w:r>
    </w:p>
    <w:p w:rsidR="000143A8" w:rsidRPr="000143A8" w:rsidRDefault="000143A8" w:rsidP="000143A8"/>
    <w:sectPr w:rsidR="000143A8" w:rsidRPr="000143A8" w:rsidSect="001F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3A8"/>
    <w:rsid w:val="000143A8"/>
    <w:rsid w:val="001F277B"/>
    <w:rsid w:val="002F7338"/>
    <w:rsid w:val="00B84EB9"/>
    <w:rsid w:val="00B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E294"/>
  <w15:docId w15:val="{B196FF2E-3B5C-4121-B892-90C141B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77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Brabcova, Natasa</cp:lastModifiedBy>
  <cp:revision>5</cp:revision>
  <dcterms:created xsi:type="dcterms:W3CDTF">2021-09-28T12:52:00Z</dcterms:created>
  <dcterms:modified xsi:type="dcterms:W3CDTF">2022-11-14T10:05:00Z</dcterms:modified>
</cp:coreProperties>
</file>