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912" w:rsidRPr="009C1912" w:rsidRDefault="009C1912" w:rsidP="009C1912">
      <w:pPr>
        <w:spacing w:after="0" w:line="240" w:lineRule="auto"/>
        <w:jc w:val="both"/>
        <w:outlineLvl w:val="1"/>
        <w:rPr>
          <w:rFonts w:ascii="Arial" w:eastAsia="Times New Roman" w:hAnsi="Arial" w:cs="Arial"/>
          <w:color w:val="2E62E7"/>
          <w:sz w:val="30"/>
          <w:szCs w:val="30"/>
          <w:lang w:eastAsia="cs-CZ"/>
        </w:rPr>
      </w:pPr>
      <w:r w:rsidRPr="009C1912">
        <w:rPr>
          <w:rFonts w:ascii="Arial" w:eastAsia="Times New Roman" w:hAnsi="Arial" w:cs="Arial"/>
          <w:b/>
          <w:bCs/>
          <w:color w:val="2E62E7"/>
          <w:sz w:val="30"/>
          <w:szCs w:val="30"/>
          <w:lang w:eastAsia="cs-CZ"/>
        </w:rPr>
        <w:t>P R O P O Z I C E</w:t>
      </w:r>
      <w:r>
        <w:rPr>
          <w:rFonts w:ascii="Arial" w:eastAsia="Times New Roman" w:hAnsi="Arial" w:cs="Arial"/>
          <w:b/>
          <w:bCs/>
          <w:color w:val="2E62E7"/>
          <w:sz w:val="30"/>
          <w:szCs w:val="30"/>
          <w:lang w:eastAsia="cs-CZ"/>
        </w:rPr>
        <w:t xml:space="preserve"> závodu</w:t>
      </w:r>
    </w:p>
    <w:p w:rsidR="009C1912" w:rsidRPr="009C1912" w:rsidRDefault="009C1912" w:rsidP="009C1912">
      <w:pPr>
        <w:spacing w:after="15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k přípravě, organizaci a provedení nočního vytrvalostního a orientačního závodu tříčlenných týmů z řad složek IZS, studentů škol bezpečnostně právního zaměření a zdatnou veřejnost o délce cca 50 km a 30 km</w:t>
      </w:r>
    </w:p>
    <w:p w:rsidR="009C1912" w:rsidRDefault="009C1912" w:rsidP="009C191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54545"/>
          <w:sz w:val="36"/>
          <w:szCs w:val="36"/>
          <w:lang w:eastAsia="cs-CZ"/>
        </w:rPr>
      </w:pPr>
      <w:r w:rsidRPr="009C1912">
        <w:rPr>
          <w:rFonts w:ascii="Arial" w:eastAsia="Times New Roman" w:hAnsi="Arial" w:cs="Arial"/>
          <w:b/>
          <w:bCs/>
          <w:color w:val="454545"/>
          <w:sz w:val="23"/>
          <w:szCs w:val="23"/>
          <w:lang w:eastAsia="cs-CZ"/>
        </w:rPr>
        <w:t>„</w:t>
      </w:r>
      <w:r w:rsidRPr="009C1912">
        <w:rPr>
          <w:rFonts w:ascii="Arial" w:eastAsia="Times New Roman" w:hAnsi="Arial" w:cs="Arial"/>
          <w:b/>
          <w:bCs/>
          <w:color w:val="454545"/>
          <w:sz w:val="36"/>
          <w:szCs w:val="36"/>
          <w:lang w:eastAsia="cs-CZ"/>
        </w:rPr>
        <w:t>5. ročník Pochod zdatnosti TRIVIS“</w:t>
      </w:r>
    </w:p>
    <w:p w:rsidR="009C1912" w:rsidRPr="009C1912" w:rsidRDefault="009C1912" w:rsidP="009C1912">
      <w:pPr>
        <w:spacing w:after="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</w:p>
    <w:p w:rsidR="009C1912" w:rsidRPr="009C1912" w:rsidRDefault="009C1912" w:rsidP="009C1912">
      <w:pPr>
        <w:spacing w:after="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1.</w:t>
      </w:r>
      <w:r w:rsidRPr="009C1912">
        <w:rPr>
          <w:rFonts w:ascii="Arial" w:eastAsia="Times New Roman" w:hAnsi="Arial" w:cs="Arial"/>
          <w:color w:val="454545"/>
          <w:sz w:val="28"/>
          <w:szCs w:val="28"/>
          <w:lang w:eastAsia="cs-CZ"/>
        </w:rPr>
        <w:t>  </w:t>
      </w:r>
      <w:r w:rsidRPr="009C1912">
        <w:rPr>
          <w:rFonts w:ascii="Arial" w:eastAsia="Times New Roman" w:hAnsi="Arial" w:cs="Arial"/>
          <w:b/>
          <w:bCs/>
          <w:color w:val="454545"/>
          <w:sz w:val="28"/>
          <w:szCs w:val="28"/>
          <w:u w:val="single"/>
          <w:lang w:eastAsia="cs-CZ"/>
        </w:rPr>
        <w:t>Základní ustanovení</w:t>
      </w:r>
    </w:p>
    <w:p w:rsidR="009C1912" w:rsidRPr="009C1912" w:rsidRDefault="009C1912" w:rsidP="009C1912">
      <w:pPr>
        <w:spacing w:after="15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Tým musí absolvovat stanovenou trasu 50 km podle přidělené mapy s cílem zvládnout trasu v plném rozsahu pěším způsobem, co nejrychleji, přes kontrolní stanoviště a s plněním úkolů na některých kontrolních stanovištích.</w:t>
      </w:r>
    </w:p>
    <w:p w:rsidR="009C1912" w:rsidRPr="009C1912" w:rsidRDefault="009C1912" w:rsidP="009C1912">
      <w:pPr>
        <w:spacing w:after="15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Tým musí absolvovat stanovenou trasu 30 km podle přidělené mapy s cílem zvládnout trasu v plném rozsahu pěším způsobem, co nejrychleji, přes kontrolní stanoviště.</w:t>
      </w:r>
    </w:p>
    <w:p w:rsidR="009C1912" w:rsidRPr="009C1912" w:rsidRDefault="009C1912" w:rsidP="009C1912">
      <w:pPr>
        <w:spacing w:after="15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 </w:t>
      </w:r>
    </w:p>
    <w:p w:rsidR="009C1912" w:rsidRPr="009C1912" w:rsidRDefault="009C1912" w:rsidP="009C1912">
      <w:pPr>
        <w:spacing w:after="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54545"/>
          <w:sz w:val="23"/>
          <w:szCs w:val="23"/>
          <w:lang w:eastAsia="cs-CZ"/>
        </w:rPr>
        <w:t>Termín:                </w:t>
      </w:r>
      <w:r w:rsidRPr="009C1912">
        <w:rPr>
          <w:rFonts w:ascii="Arial" w:eastAsia="Times New Roman" w:hAnsi="Arial" w:cs="Arial"/>
          <w:b/>
          <w:bCs/>
          <w:color w:val="454545"/>
          <w:sz w:val="23"/>
          <w:szCs w:val="23"/>
          <w:lang w:eastAsia="cs-CZ"/>
        </w:rPr>
        <w:t>27. 4. – 28. 4. 2024</w:t>
      </w:r>
    </w:p>
    <w:p w:rsidR="009C1912" w:rsidRDefault="009C1912" w:rsidP="009C1912">
      <w:pPr>
        <w:spacing w:after="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54545"/>
          <w:sz w:val="23"/>
          <w:szCs w:val="23"/>
          <w:lang w:eastAsia="cs-CZ"/>
        </w:rPr>
        <w:t>Místo:                  J</w:t>
      </w:r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ihlava a okolí Jihlavy ve směru SZ (trasa),  objekt T</w:t>
      </w:r>
      <w:r>
        <w:rPr>
          <w:rFonts w:ascii="Arial" w:eastAsia="Times New Roman" w:hAnsi="Arial" w:cs="Arial"/>
          <w:color w:val="454545"/>
          <w:sz w:val="23"/>
          <w:szCs w:val="23"/>
          <w:lang w:eastAsia="cs-CZ"/>
        </w:rPr>
        <w:t xml:space="preserve">RIVIS Jihlava,     </w:t>
      </w:r>
    </w:p>
    <w:p w:rsidR="009C1912" w:rsidRPr="009C1912" w:rsidRDefault="009C1912" w:rsidP="009C1912">
      <w:pPr>
        <w:spacing w:after="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454545"/>
          <w:sz w:val="23"/>
          <w:szCs w:val="23"/>
          <w:lang w:eastAsia="cs-CZ"/>
        </w:rPr>
        <w:t xml:space="preserve">                            </w:t>
      </w:r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Brněnská 2386/68 (start, cíl a zázemí pro týmy)</w:t>
      </w:r>
    </w:p>
    <w:p w:rsidR="009C1912" w:rsidRPr="009C1912" w:rsidRDefault="009C1912" w:rsidP="009C1912">
      <w:pPr>
        <w:spacing w:after="15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Příjezd účastníků:    Brněnská 2386/68, Jihlava, N 49,3971774, E 15,6067924</w:t>
      </w:r>
    </w:p>
    <w:p w:rsidR="009C1912" w:rsidRDefault="009C1912" w:rsidP="009C1912">
      <w:pPr>
        <w:spacing w:after="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Přihláška:             zaslat do </w:t>
      </w:r>
      <w:r w:rsidRPr="009C1912">
        <w:rPr>
          <w:rFonts w:ascii="Arial" w:eastAsia="Times New Roman" w:hAnsi="Arial" w:cs="Arial"/>
          <w:b/>
          <w:bCs/>
          <w:color w:val="454545"/>
          <w:sz w:val="23"/>
          <w:szCs w:val="23"/>
          <w:lang w:eastAsia="cs-CZ"/>
        </w:rPr>
        <w:t>17. 4. 2024</w:t>
      </w:r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 </w:t>
      </w:r>
      <w:proofErr w:type="gramStart"/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na</w:t>
      </w:r>
      <w:proofErr w:type="gramEnd"/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 xml:space="preserve">: email: </w:t>
      </w:r>
      <w:hyperlink r:id="rId5" w:history="1">
        <w:r w:rsidRPr="00551BDC">
          <w:rPr>
            <w:rStyle w:val="Hypertextovodkaz"/>
            <w:rFonts w:ascii="Arial" w:eastAsia="Times New Roman" w:hAnsi="Arial" w:cs="Arial"/>
            <w:sz w:val="23"/>
            <w:szCs w:val="23"/>
            <w:lang w:eastAsia="cs-CZ"/>
          </w:rPr>
          <w:t>ladislavnagy@seznam.cz</w:t>
        </w:r>
      </w:hyperlink>
    </w:p>
    <w:p w:rsidR="009C1912" w:rsidRPr="009C1912" w:rsidRDefault="009C1912" w:rsidP="009C1912">
      <w:pPr>
        <w:spacing w:after="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</w:p>
    <w:p w:rsidR="009C1912" w:rsidRDefault="009C1912" w:rsidP="009C1912">
      <w:pPr>
        <w:spacing w:after="15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V přihlášce uvést: název týmu, trasu, jméno a příjmení, datum narození, telefonní spojení na velitele týmu</w:t>
      </w:r>
    </w:p>
    <w:p w:rsidR="009C1912" w:rsidRPr="009C1912" w:rsidRDefault="009C1912" w:rsidP="009C1912">
      <w:pPr>
        <w:spacing w:after="15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</w:p>
    <w:p w:rsidR="009C1912" w:rsidRPr="009C1912" w:rsidRDefault="009C1912" w:rsidP="009C1912">
      <w:pPr>
        <w:spacing w:after="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 xml:space="preserve">Přihlášku lze stáhnout </w:t>
      </w:r>
      <w:proofErr w:type="gramStart"/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na</w:t>
      </w:r>
      <w:proofErr w:type="gramEnd"/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: </w:t>
      </w:r>
      <w:hyperlink r:id="rId6" w:history="1">
        <w:r w:rsidRPr="009C1912">
          <w:rPr>
            <w:rFonts w:ascii="Arial" w:eastAsia="Times New Roman" w:hAnsi="Arial" w:cs="Arial"/>
            <w:b/>
            <w:bCs/>
            <w:color w:val="FE6308"/>
            <w:sz w:val="23"/>
            <w:szCs w:val="23"/>
            <w:u w:val="single"/>
            <w:lang w:eastAsia="cs-CZ"/>
          </w:rPr>
          <w:t>www.trivisjihlava.cz/brannyzavod/pochodzdatnosti</w:t>
        </w:r>
      </w:hyperlink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,</w:t>
      </w:r>
    </w:p>
    <w:p w:rsidR="009C1912" w:rsidRPr="009C1912" w:rsidRDefault="009C1912" w:rsidP="009C1912">
      <w:pPr>
        <w:spacing w:after="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hyperlink r:id="rId7" w:history="1">
        <w:r w:rsidRPr="009C1912">
          <w:rPr>
            <w:rFonts w:ascii="Arial" w:eastAsia="Times New Roman" w:hAnsi="Arial" w:cs="Arial"/>
            <w:b/>
            <w:bCs/>
            <w:color w:val="FE6308"/>
            <w:sz w:val="23"/>
            <w:szCs w:val="23"/>
            <w:u w:val="single"/>
            <w:lang w:eastAsia="cs-CZ"/>
          </w:rPr>
          <w:t>www.trivispraha.cz/pochodzdatnosti</w:t>
        </w:r>
      </w:hyperlink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.</w:t>
      </w:r>
    </w:p>
    <w:p w:rsidR="009C1912" w:rsidRPr="009C1912" w:rsidRDefault="009C1912" w:rsidP="009C1912">
      <w:pPr>
        <w:spacing w:after="15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 </w:t>
      </w:r>
    </w:p>
    <w:p w:rsidR="009C1912" w:rsidRPr="009C1912" w:rsidRDefault="009C1912" w:rsidP="009C1912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b/>
          <w:bCs/>
          <w:color w:val="454545"/>
          <w:sz w:val="28"/>
          <w:szCs w:val="28"/>
          <w:u w:val="single"/>
          <w:lang w:eastAsia="cs-CZ"/>
        </w:rPr>
        <w:t>Technická ustanovení</w:t>
      </w:r>
    </w:p>
    <w:p w:rsidR="009C1912" w:rsidRPr="009C1912" w:rsidRDefault="009C1912" w:rsidP="009C1912">
      <w:pPr>
        <w:spacing w:after="15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Stanovená trasa:    silnice II. třídy, lesní cesty, polní cesty, turistické cesty, středně členitý terén s převýšením 405 m.  Trasy musí tým absolvovat ve stanoveném pořadí (okruh).</w:t>
      </w:r>
    </w:p>
    <w:p w:rsidR="009C1912" w:rsidRPr="009C1912" w:rsidRDefault="009C1912" w:rsidP="009C1912">
      <w:pPr>
        <w:spacing w:after="15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Mapa:   každý tým obdrží v den startu mapu s topografickými souřadnicemi, s vyznačením startu, cíle a kontrolních bodů</w:t>
      </w:r>
    </w:p>
    <w:p w:rsidR="009C1912" w:rsidRPr="009C1912" w:rsidRDefault="009C1912" w:rsidP="009C1912">
      <w:pPr>
        <w:spacing w:after="15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Informace k přesunu:    budou předány veliteli týmu na úvodním briefingu před startem s veškerými informacemi k závodu a samotnému přesunu</w:t>
      </w:r>
    </w:p>
    <w:p w:rsidR="009C1912" w:rsidRPr="009C1912" w:rsidRDefault="009C1912" w:rsidP="009C1912">
      <w:pPr>
        <w:spacing w:after="15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color w:val="FF0000"/>
          <w:sz w:val="23"/>
          <w:szCs w:val="23"/>
          <w:lang w:eastAsia="cs-CZ"/>
        </w:rPr>
        <w:t>ZÁKAZ:       </w:t>
      </w:r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použití přístroje GPS a mobilních zařízení k orientaci v terénu</w:t>
      </w:r>
    </w:p>
    <w:p w:rsidR="009C1912" w:rsidRPr="009C1912" w:rsidRDefault="009C1912" w:rsidP="009C1912">
      <w:pPr>
        <w:spacing w:after="15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 </w:t>
      </w:r>
    </w:p>
    <w:p w:rsidR="009C1912" w:rsidRPr="009C1912" w:rsidRDefault="009C1912" w:rsidP="009C1912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b/>
          <w:bCs/>
          <w:color w:val="454545"/>
          <w:sz w:val="28"/>
          <w:szCs w:val="28"/>
          <w:u w:val="single"/>
          <w:lang w:eastAsia="cs-CZ"/>
        </w:rPr>
        <w:t>Materiální zabezpečení</w:t>
      </w:r>
    </w:p>
    <w:p w:rsidR="009C1912" w:rsidRPr="009C1912" w:rsidRDefault="009C1912" w:rsidP="009C1912">
      <w:pPr>
        <w:spacing w:after="15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Ústroj:   vhodná pro uvedenou dobu (noc a klimatické podmínky), délku přesunu (cca 50 km a 30 km), činnost týmů (kontrolní body na trase 50 km)</w:t>
      </w:r>
    </w:p>
    <w:p w:rsidR="009C1912" w:rsidRPr="009C1912" w:rsidRDefault="009C1912" w:rsidP="009C1912">
      <w:pPr>
        <w:spacing w:after="15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Povinná výbava jednotlivce:  vhodná ústroj, obuv a reflexní vesta, svítilna pro činnost v noci, jídlo a pití dle vlastního uvážení, průkaz pojištěnce</w:t>
      </w:r>
    </w:p>
    <w:p w:rsidR="009C1912" w:rsidRPr="009C1912" w:rsidRDefault="009C1912" w:rsidP="009C1912">
      <w:pPr>
        <w:spacing w:after="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Povinná výbava týmu:           2 x svítilna pro přesun v noci, buzola, vhodný batoh, mobilní telefon </w:t>
      </w:r>
      <w:r w:rsidRPr="009C1912">
        <w:rPr>
          <w:rFonts w:ascii="Arial" w:eastAsia="Times New Roman" w:hAnsi="Arial" w:cs="Arial"/>
          <w:i/>
          <w:iCs/>
          <w:color w:val="454545"/>
          <w:sz w:val="23"/>
          <w:szCs w:val="23"/>
          <w:lang w:eastAsia="cs-CZ"/>
        </w:rPr>
        <w:t>(pro případ nouze),  </w:t>
      </w:r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krizová obálka se spojením na pořadatele </w:t>
      </w:r>
      <w:r w:rsidRPr="009C1912">
        <w:rPr>
          <w:rFonts w:ascii="Arial" w:eastAsia="Times New Roman" w:hAnsi="Arial" w:cs="Arial"/>
          <w:i/>
          <w:iCs/>
          <w:color w:val="454545"/>
          <w:sz w:val="23"/>
          <w:szCs w:val="23"/>
          <w:lang w:eastAsia="cs-CZ"/>
        </w:rPr>
        <w:t>(obdrží tým na startu)</w:t>
      </w:r>
    </w:p>
    <w:p w:rsidR="009C1912" w:rsidRPr="009C1912" w:rsidRDefault="009C1912" w:rsidP="009C1912">
      <w:pPr>
        <w:spacing w:after="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lastRenderedPageBreak/>
        <w:t xml:space="preserve">Doporučená </w:t>
      </w:r>
      <w:bookmarkStart w:id="0" w:name="_GoBack"/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 xml:space="preserve">výbava:              </w:t>
      </w:r>
      <w:bookmarkEnd w:id="0"/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 xml:space="preserve">spací pytel a karimatka, spaní na </w:t>
      </w:r>
      <w:proofErr w:type="spellStart"/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tatami</w:t>
      </w:r>
      <w:proofErr w:type="spellEnd"/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 </w:t>
      </w:r>
      <w:r w:rsidRPr="009C1912">
        <w:rPr>
          <w:rFonts w:ascii="Arial" w:eastAsia="Times New Roman" w:hAnsi="Arial" w:cs="Arial"/>
          <w:i/>
          <w:iCs/>
          <w:color w:val="454545"/>
          <w:sz w:val="23"/>
          <w:szCs w:val="23"/>
          <w:lang w:eastAsia="cs-CZ"/>
        </w:rPr>
        <w:t>(k odpočinku po závodě, lze ponechat v místě startu a cíle), </w:t>
      </w:r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zdravotnický materiál </w:t>
      </w:r>
      <w:r w:rsidRPr="009C1912">
        <w:rPr>
          <w:rFonts w:ascii="Arial" w:eastAsia="Times New Roman" w:hAnsi="Arial" w:cs="Arial"/>
          <w:i/>
          <w:iCs/>
          <w:color w:val="454545"/>
          <w:sz w:val="23"/>
          <w:szCs w:val="23"/>
          <w:lang w:eastAsia="cs-CZ"/>
        </w:rPr>
        <w:t>(k ošetření nohou apod.)</w:t>
      </w:r>
    </w:p>
    <w:p w:rsidR="009C1912" w:rsidRPr="009C1912" w:rsidRDefault="009C1912" w:rsidP="009C1912">
      <w:pPr>
        <w:spacing w:after="15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Parkování vozidel:                 veškerá vozidla lze parkovat v uzavřeném areálu školy</w:t>
      </w:r>
    </w:p>
    <w:p w:rsidR="009C1912" w:rsidRPr="009C1912" w:rsidRDefault="009C1912" w:rsidP="009C1912">
      <w:pPr>
        <w:spacing w:after="15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 </w:t>
      </w:r>
    </w:p>
    <w:p w:rsidR="009C1912" w:rsidRPr="009C1912" w:rsidRDefault="009C1912" w:rsidP="009C1912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b/>
          <w:bCs/>
          <w:color w:val="454545"/>
          <w:sz w:val="28"/>
          <w:szCs w:val="28"/>
          <w:u w:val="single"/>
          <w:lang w:eastAsia="cs-CZ"/>
        </w:rPr>
        <w:t>Zdravotnické zabezpečení</w:t>
      </w:r>
    </w:p>
    <w:p w:rsidR="009C1912" w:rsidRPr="009C1912" w:rsidRDefault="009C1912" w:rsidP="009C1912">
      <w:pPr>
        <w:spacing w:after="15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Jednotlivec a tým                   účast závodu na vlastní nebezpečí</w:t>
      </w:r>
    </w:p>
    <w:p w:rsidR="009C1912" w:rsidRPr="009C1912" w:rsidRDefault="009C1912" w:rsidP="009C1912">
      <w:pPr>
        <w:spacing w:after="15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Zdravotní dohled                   tým zdravotníků zabezpečující kontrolní stanoviště</w:t>
      </w:r>
    </w:p>
    <w:p w:rsidR="009C1912" w:rsidRPr="009C1912" w:rsidRDefault="009C1912" w:rsidP="009C1912">
      <w:pPr>
        <w:spacing w:after="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i/>
          <w:iCs/>
          <w:color w:val="454545"/>
          <w:sz w:val="23"/>
          <w:szCs w:val="23"/>
          <w:lang w:eastAsia="cs-CZ"/>
        </w:rPr>
        <w:t> </w:t>
      </w:r>
    </w:p>
    <w:p w:rsidR="009C1912" w:rsidRPr="009C1912" w:rsidRDefault="009C1912" w:rsidP="009C1912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b/>
          <w:bCs/>
          <w:color w:val="454545"/>
          <w:sz w:val="28"/>
          <w:szCs w:val="28"/>
          <w:u w:val="single"/>
          <w:lang w:eastAsia="cs-CZ"/>
        </w:rPr>
        <w:t>Časový program</w:t>
      </w:r>
    </w:p>
    <w:p w:rsidR="009C1912" w:rsidRPr="009C1912" w:rsidRDefault="009C1912" w:rsidP="009C1912">
      <w:pPr>
        <w:spacing w:after="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b/>
          <w:bCs/>
          <w:i/>
          <w:iCs/>
          <w:color w:val="454545"/>
          <w:sz w:val="28"/>
          <w:szCs w:val="28"/>
          <w:lang w:eastAsia="cs-CZ"/>
        </w:rPr>
        <w:t>První den 27. 4. 2024</w:t>
      </w:r>
    </w:p>
    <w:p w:rsidR="009C1912" w:rsidRPr="009C1912" w:rsidRDefault="009C1912" w:rsidP="009C1912">
      <w:pPr>
        <w:spacing w:after="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do 10.00 hodin     příjezd organizačního sboru </w:t>
      </w:r>
      <w:r w:rsidRPr="009C1912">
        <w:rPr>
          <w:rFonts w:ascii="Arial" w:eastAsia="Times New Roman" w:hAnsi="Arial" w:cs="Arial"/>
          <w:i/>
          <w:iCs/>
          <w:color w:val="454545"/>
          <w:sz w:val="23"/>
          <w:szCs w:val="23"/>
          <w:lang w:eastAsia="cs-CZ"/>
        </w:rPr>
        <w:t>(místo startu a cíle)</w:t>
      </w:r>
    </w:p>
    <w:p w:rsidR="009C1912" w:rsidRPr="009C1912" w:rsidRDefault="009C1912" w:rsidP="009C1912">
      <w:pPr>
        <w:spacing w:after="15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10.00 – 14.00 hodin                příprava stanovišť</w:t>
      </w:r>
    </w:p>
    <w:p w:rsidR="009C1912" w:rsidRPr="009C1912" w:rsidRDefault="009C1912" w:rsidP="009C1912">
      <w:pPr>
        <w:spacing w:after="15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14.00 – 15.00 hodin                prezence týmů</w:t>
      </w:r>
    </w:p>
    <w:p w:rsidR="009C1912" w:rsidRPr="009C1912" w:rsidRDefault="009C1912" w:rsidP="009C1912">
      <w:pPr>
        <w:spacing w:after="15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15.00 – 16.00 hodin                příprava týmů k plnění úkolů</w:t>
      </w:r>
    </w:p>
    <w:p w:rsidR="009C1912" w:rsidRPr="009C1912" w:rsidRDefault="009C1912" w:rsidP="009C1912">
      <w:pPr>
        <w:spacing w:after="15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16.30 hodin                            nástup k zahájení závodu                                                                       17.00 hodin                            START 1. týmu</w:t>
      </w:r>
    </w:p>
    <w:p w:rsidR="009C1912" w:rsidRPr="009C1912" w:rsidRDefault="009C1912" w:rsidP="009C1912">
      <w:pPr>
        <w:spacing w:after="15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další týmy startují á 5 minut</w:t>
      </w:r>
    </w:p>
    <w:p w:rsidR="009C1912" w:rsidRPr="009C1912" w:rsidRDefault="009C1912" w:rsidP="009C1912">
      <w:pPr>
        <w:spacing w:after="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b/>
          <w:bCs/>
          <w:i/>
          <w:iCs/>
          <w:color w:val="454545"/>
          <w:sz w:val="28"/>
          <w:szCs w:val="28"/>
          <w:lang w:eastAsia="cs-CZ"/>
        </w:rPr>
        <w:t>Druhý den 28. 4. 2024</w:t>
      </w:r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 – 10.00 hodin průběh závodu</w:t>
      </w:r>
    </w:p>
    <w:p w:rsidR="009C1912" w:rsidRPr="009C1912" w:rsidRDefault="009C1912" w:rsidP="009C1912">
      <w:pPr>
        <w:spacing w:after="15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10.30 hodin                            nástup k vyhlášení výsledků</w:t>
      </w:r>
    </w:p>
    <w:p w:rsidR="009C1912" w:rsidRPr="009C1912" w:rsidRDefault="009C1912" w:rsidP="009C1912">
      <w:pPr>
        <w:spacing w:after="15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11.00 hodin                            ukončení závodu</w:t>
      </w:r>
    </w:p>
    <w:p w:rsidR="009C1912" w:rsidRPr="009C1912" w:rsidRDefault="009C1912" w:rsidP="009C1912">
      <w:pPr>
        <w:spacing w:after="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b/>
          <w:bCs/>
          <w:color w:val="454545"/>
          <w:sz w:val="23"/>
          <w:szCs w:val="23"/>
          <w:u w:val="single"/>
          <w:lang w:eastAsia="cs-CZ"/>
        </w:rPr>
        <w:t>Kontaktní osoba:</w:t>
      </w:r>
    </w:p>
    <w:p w:rsidR="009C1912" w:rsidRPr="009C1912" w:rsidRDefault="009C1912" w:rsidP="009C1912">
      <w:pPr>
        <w:spacing w:after="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Za TRIVIS Jihlava                 Mgr. Ladislav NAGY, </w:t>
      </w:r>
      <w:hyperlink r:id="rId8" w:history="1">
        <w:r w:rsidRPr="009C1912">
          <w:rPr>
            <w:rFonts w:ascii="Arial" w:eastAsia="Times New Roman" w:hAnsi="Arial" w:cs="Arial"/>
            <w:b/>
            <w:bCs/>
            <w:color w:val="FE6308"/>
            <w:sz w:val="23"/>
            <w:szCs w:val="23"/>
            <w:u w:val="single"/>
            <w:lang w:eastAsia="cs-CZ"/>
          </w:rPr>
          <w:t>ladislavnagy@seznam.cz</w:t>
        </w:r>
      </w:hyperlink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, 602 568 717</w:t>
      </w:r>
    </w:p>
    <w:p w:rsidR="009C1912" w:rsidRPr="009C1912" w:rsidRDefault="009C1912" w:rsidP="009C1912">
      <w:pPr>
        <w:spacing w:after="15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Za TRIVIS Praha                   Bc. Milan KOTOUČ, milan.kotouc@email.cz</w:t>
      </w:r>
    </w:p>
    <w:p w:rsidR="009C1912" w:rsidRPr="009C1912" w:rsidRDefault="009C1912" w:rsidP="009C1912">
      <w:pPr>
        <w:spacing w:after="15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Za TRIVIS Jihlava                                                           Za TRIVIS Praha</w:t>
      </w:r>
    </w:p>
    <w:p w:rsidR="009C1912" w:rsidRPr="009C1912" w:rsidRDefault="009C1912" w:rsidP="009C1912">
      <w:pPr>
        <w:spacing w:after="15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 xml:space="preserve">Ředitel školy                                                                     </w:t>
      </w:r>
      <w:proofErr w:type="spellStart"/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Ředitel</w:t>
      </w:r>
      <w:proofErr w:type="spellEnd"/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 xml:space="preserve"> školy</w:t>
      </w:r>
    </w:p>
    <w:p w:rsidR="009C1912" w:rsidRPr="009C1912" w:rsidRDefault="009C1912" w:rsidP="009C1912">
      <w:pPr>
        <w:spacing w:after="150" w:line="240" w:lineRule="auto"/>
        <w:jc w:val="both"/>
        <w:rPr>
          <w:rFonts w:ascii="Arial" w:eastAsia="Times New Roman" w:hAnsi="Arial" w:cs="Arial"/>
          <w:color w:val="454545"/>
          <w:sz w:val="23"/>
          <w:szCs w:val="23"/>
          <w:lang w:eastAsia="cs-CZ"/>
        </w:rPr>
      </w:pPr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 xml:space="preserve">Ing. Dušan HASOŇ                                        </w:t>
      </w:r>
      <w:proofErr w:type="spellStart"/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PeadDr</w:t>
      </w:r>
      <w:proofErr w:type="spellEnd"/>
      <w:r w:rsidRPr="009C1912">
        <w:rPr>
          <w:rFonts w:ascii="Arial" w:eastAsia="Times New Roman" w:hAnsi="Arial" w:cs="Arial"/>
          <w:color w:val="454545"/>
          <w:sz w:val="23"/>
          <w:szCs w:val="23"/>
          <w:lang w:eastAsia="cs-CZ"/>
        </w:rPr>
        <w:t>. et Mgr. et Bc. Jan DALECKÝ, MBA</w:t>
      </w:r>
    </w:p>
    <w:p w:rsidR="00F703EE" w:rsidRDefault="00F703EE"/>
    <w:sectPr w:rsidR="00F70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303E2"/>
    <w:multiLevelType w:val="multilevel"/>
    <w:tmpl w:val="48380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B7704C"/>
    <w:multiLevelType w:val="multilevel"/>
    <w:tmpl w:val="E74E2B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D7440E"/>
    <w:multiLevelType w:val="multilevel"/>
    <w:tmpl w:val="3A4868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BC2C28"/>
    <w:multiLevelType w:val="hybridMultilevel"/>
    <w:tmpl w:val="F41A2BD0"/>
    <w:lvl w:ilvl="0" w:tplc="6A88667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34E28"/>
    <w:multiLevelType w:val="multilevel"/>
    <w:tmpl w:val="2BFEFF7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A945DCC"/>
    <w:multiLevelType w:val="multilevel"/>
    <w:tmpl w:val="3DD228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912"/>
    <w:rsid w:val="009C1912"/>
    <w:rsid w:val="00E74927"/>
    <w:rsid w:val="00F7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5397"/>
  <w15:chartTrackingRefBased/>
  <w15:docId w15:val="{C583924A-AE59-4298-8DF0-3C791FC4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74927"/>
    <w:pPr>
      <w:keepNext/>
      <w:keepLines/>
      <w:numPr>
        <w:numId w:val="2"/>
      </w:numPr>
      <w:spacing w:before="240" w:after="0"/>
      <w:ind w:hanging="36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74927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74927"/>
    <w:rPr>
      <w:rFonts w:ascii="Times New Roman" w:eastAsiaTheme="majorEastAsia" w:hAnsi="Times New Roman" w:cstheme="majorBidi"/>
      <w:b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E74927"/>
    <w:rPr>
      <w:rFonts w:ascii="Times New Roman" w:eastAsiaTheme="majorEastAsia" w:hAnsi="Times New Roman" w:cstheme="majorBidi"/>
      <w:b/>
      <w:sz w:val="28"/>
      <w:szCs w:val="32"/>
    </w:rPr>
  </w:style>
  <w:style w:type="character" w:styleId="Siln">
    <w:name w:val="Strong"/>
    <w:basedOn w:val="Standardnpsmoodstavce"/>
    <w:uiPriority w:val="22"/>
    <w:qFormat/>
    <w:rsid w:val="009C191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C1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C1912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9C1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slavnagy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ivispraha.cz/pochodzdat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jihlava.cz/brannyzavod/pochodzdatnosti" TargetMode="External"/><Relationship Id="rId5" Type="http://schemas.openxmlformats.org/officeDocument/2006/relationships/hyperlink" Target="mailto:ladislavnagy@sezna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Zwanzgerova, Pavla</dc:creator>
  <cp:keywords/>
  <dc:description/>
  <cp:lastModifiedBy>Zwanzgerova, Pavla</cp:lastModifiedBy>
  <cp:revision>1</cp:revision>
  <dcterms:created xsi:type="dcterms:W3CDTF">2024-03-27T07:00:00Z</dcterms:created>
  <dcterms:modified xsi:type="dcterms:W3CDTF">2024-03-27T07:02:00Z</dcterms:modified>
</cp:coreProperties>
</file>