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824B9" w:rsidRPr="001824B9" w:rsidRDefault="001824B9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 w:rsidRPr="001824B9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Hodnocení zkoušky profilové části maturitní zkoušky z předmětu Kriminalistika</w:t>
      </w:r>
      <w:r w:rsidR="003D3BAB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– písemná část</w:t>
      </w:r>
    </w:p>
    <w:p w:rsidR="0087171D" w:rsidRPr="001824B9" w:rsidRDefault="004B0B87" w:rsidP="0087171D">
      <w:pPr>
        <w:jc w:val="center"/>
        <w:rPr>
          <w:b/>
          <w:sz w:val="24"/>
        </w:rPr>
      </w:pPr>
      <w:r>
        <w:rPr>
          <w:b/>
          <w:sz w:val="24"/>
        </w:rPr>
        <w:t>školní rok 2024</w:t>
      </w:r>
      <w:r w:rsidR="0087171D" w:rsidRPr="001824B9">
        <w:rPr>
          <w:b/>
          <w:sz w:val="24"/>
        </w:rPr>
        <w:t>/2</w:t>
      </w:r>
      <w:r>
        <w:rPr>
          <w:b/>
          <w:sz w:val="24"/>
        </w:rPr>
        <w:t>5</w:t>
      </w:r>
    </w:p>
    <w:p w:rsidR="001824B9" w:rsidRDefault="001824B9" w:rsidP="0087171D">
      <w:pPr>
        <w:jc w:val="center"/>
      </w:pP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Hodnocení profilové zkoušky z předmětu Kriminalistika (písemná maturitní zkouška), klasifikační stupnice</w:t>
      </w:r>
    </w:p>
    <w:p w:rsidR="001824B9" w:rsidRDefault="001824B9" w:rsidP="001824B9">
      <w:pPr>
        <w:pStyle w:val="Standard"/>
        <w:rPr>
          <w:rFonts w:ascii="Arial" w:hAnsi="Arial"/>
        </w:rPr>
      </w:pPr>
    </w:p>
    <w:p w:rsidR="001824B9" w:rsidRDefault="001824B9" w:rsidP="001824B9">
      <w:pPr>
        <w:pStyle w:val="Standard"/>
        <w:rPr>
          <w:rFonts w:ascii="Arial" w:hAnsi="Arial"/>
        </w:rPr>
      </w:pPr>
    </w:p>
    <w:tbl>
      <w:tblPr>
        <w:tblW w:w="6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1876"/>
      </w:tblGrid>
      <w:tr w:rsidR="001824B9" w:rsidTr="003F257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Ohledání místa činu- postup, zpracování protokolu o ohledání místa činu, dokumentace zvláštních způsobů dokazování.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70%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Zajištění stop, jejich druhy, zpracování a vyhodnocení. Pravidla pro zpracování dokumentů: seznam zajištěných stop, seznam pořízených fotografií, náčrtek místa činu, plánek místa činu.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20%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2D1FEF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Odpovědi na doplňující otázky z Kriminalistiky, kriminali</w:t>
            </w:r>
            <w:r w:rsidR="002D1FEF">
              <w:rPr>
                <w:rFonts w:ascii="Arial" w:hAnsi="Arial"/>
                <w:color w:val="000000"/>
              </w:rPr>
              <w:t>stická technika, taktika a meto</w:t>
            </w:r>
            <w:r>
              <w:rPr>
                <w:rFonts w:ascii="Arial" w:hAnsi="Arial"/>
                <w:color w:val="000000"/>
              </w:rPr>
              <w:t>dika vyšetřování trestných činů.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10%</w:t>
            </w:r>
          </w:p>
        </w:tc>
      </w:tr>
    </w:tbl>
    <w:p w:rsidR="001824B9" w:rsidRDefault="001824B9" w:rsidP="001824B9">
      <w:pPr>
        <w:pStyle w:val="Standard"/>
        <w:rPr>
          <w:rFonts w:ascii="Arial" w:hAnsi="Arial"/>
        </w:rPr>
      </w:pPr>
    </w:p>
    <w:p w:rsidR="001824B9" w:rsidRDefault="001824B9" w:rsidP="001824B9">
      <w:pPr>
        <w:pStyle w:val="Standard"/>
        <w:rPr>
          <w:rFonts w:ascii="Arial" w:hAnsi="Arial"/>
        </w:rPr>
      </w:pP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1- výborný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2- chvalitebný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3- dobrý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4- dostatečný</w:t>
      </w:r>
    </w:p>
    <w:p w:rsidR="001824B9" w:rsidRDefault="001824B9" w:rsidP="001824B9">
      <w:pPr>
        <w:pStyle w:val="Standard"/>
        <w:rPr>
          <w:rFonts w:ascii="Arial" w:hAnsi="Arial"/>
        </w:rPr>
      </w:pPr>
      <w:r>
        <w:rPr>
          <w:rFonts w:ascii="Arial" w:hAnsi="Arial"/>
        </w:rPr>
        <w:t>5- nedostatečný</w:t>
      </w:r>
    </w:p>
    <w:p w:rsidR="001824B9" w:rsidRDefault="001824B9" w:rsidP="001824B9">
      <w:pPr>
        <w:pStyle w:val="Standard"/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824B9" w:rsidTr="003F257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Klasifikační stupeň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Kritérium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1 (výborný)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ovládá požadované poznatky, fakta, definice a zákonitosti uceleně, přesně a úplně. Žák dokáže výstižně formulovat problematiku kriminalistiky s využitím odborné terminologie a prokazuje schopnost samostatného úsudku.  Žák má přesný a výstižný písemný projev, umí zdokumentovat fakta. Žák se orientuje v právní problematice  a metodice  týkající se vyšetřování trestných činů.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Stupeň 2 (chvalitebný)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ovládá požadované poznatky, fakta, definice a zákonitosti uceleně s drobnými nedostatky. Žák dokáže formulovat problematiku kriminalistiky s využitím odborné terminologie, s drobnými nedostatky. Převážně prokazuje schopnost samostatného úsudku. Písemný projev je bez výrazných chyb, dokáže zachytit podstatu a fakta. Žák se bez větších problémů orientuje v právní problematice  a metodice  týkající se vyšetřování trestných činů.</w:t>
            </w:r>
          </w:p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</w:p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3 (dobrý)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ovládá požadované poznatky, fakta, definice a zákonitosti uceleně s občasnými  nedostatky. Žák dokáže formulovat problematiku kriminalistiky s využitím odborné terminologie  částečně. Schopnost samostatného úsudku žák prokazuje s obtížemi a nedostatky. V písemném projevu má nedostatky, obtížně dokáže zachytit podstatu a fakta. Žák se s obtížemi  orientuje v právní problematice  a metodice  týkající se vyšetřování trestných činů.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4 (dostatečný)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má výrazné nedostatky v aplikaci požadovaných poznatků, faktů, definic, v přesnosti  a úplnosti.  Žák s velkými obtížemi  formuluje problematiku kriminalistiky s nepřesným využitím odborné terminologie. Schopnost samostatného úsudku žák  téměř neprokazuje. V písemném projevu má výrazné nedostatky, nedokáže téměř zachytit podstatu a fakta. Žák se obtížně orientuje v právní problematice  a metodice  týkající se vyšetřování trestných činů.</w:t>
            </w:r>
          </w:p>
        </w:tc>
      </w:tr>
      <w:tr w:rsidR="001824B9" w:rsidTr="003F2571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Stupeň 5 (nedostatečný)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24B9" w:rsidRDefault="001824B9" w:rsidP="003F2571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Žák má zásadní vážné nedostatky v aplikaci požadovaných poznatků, faktů, definic, není schopen je uceleně a přesně použít.  Žák nedokáže formulovat problematiku kriminalistiky s využitím odborné terminologie. Schopnost samostatného úsudku žák  neprokazuje. V písemném projevu má výrazné nedostatky v přesnosti a výstižnosti, nedokáže zachytit podstatu a fakta. Žák se téměř neorientuje v právní problematice  a metodice  týkající se vyšetřování trestných činů.</w:t>
            </w:r>
          </w:p>
        </w:tc>
      </w:tr>
    </w:tbl>
    <w:p w:rsidR="0075608F" w:rsidRPr="0087171D" w:rsidRDefault="0075608F" w:rsidP="0087171D">
      <w:pPr>
        <w:jc w:val="center"/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</w:t>
      </w:r>
      <w:r w:rsidR="004B0B87">
        <w:rPr>
          <w:rFonts w:ascii="Times New Roman" w:hAnsi="Times New Roman" w:cs="Times New Roman"/>
        </w:rPr>
        <w:t>4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75608F" w:rsidRDefault="004B0B87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Mgr. Petra Zlámalová</w:t>
      </w:r>
      <w:bookmarkStart w:id="0" w:name="_GoBack"/>
      <w:bookmarkEnd w:id="0"/>
      <w:r w:rsidR="0075608F">
        <w:rPr>
          <w:rFonts w:ascii="Times New Roman" w:hAnsi="Times New Roman" w:cs="Times New Roman"/>
        </w:rPr>
        <w:t xml:space="preserve">       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2D1FEF"/>
    <w:rsid w:val="003D3BAB"/>
    <w:rsid w:val="004B0B87"/>
    <w:rsid w:val="0064159A"/>
    <w:rsid w:val="006E14D7"/>
    <w:rsid w:val="0075608F"/>
    <w:rsid w:val="00824B74"/>
    <w:rsid w:val="0087171D"/>
    <w:rsid w:val="00953E6A"/>
    <w:rsid w:val="00A65601"/>
    <w:rsid w:val="00AC7330"/>
    <w:rsid w:val="00C83365"/>
    <w:rsid w:val="00EC3857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B040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2024-10-03T06:34:00Z</cp:lastPrinted>
  <dcterms:created xsi:type="dcterms:W3CDTF">2024-10-03T06:34:00Z</dcterms:created>
  <dcterms:modified xsi:type="dcterms:W3CDTF">2024-10-03T06:34:00Z</dcterms:modified>
</cp:coreProperties>
</file>