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22A" w:rsidRPr="0049237F" w:rsidRDefault="004E24D6" w:rsidP="0049237F">
      <w:pPr>
        <w:jc w:val="center"/>
        <w:rPr>
          <w:b/>
          <w:color w:val="000000" w:themeColor="text1"/>
          <w:sz w:val="44"/>
          <w:szCs w:val="44"/>
          <w:u w:val="single"/>
        </w:rPr>
      </w:pPr>
      <w:r w:rsidRPr="0049237F">
        <w:rPr>
          <w:b/>
          <w:color w:val="000000" w:themeColor="text1"/>
          <w:sz w:val="44"/>
          <w:szCs w:val="44"/>
          <w:u w:val="single"/>
        </w:rPr>
        <w:t>Kroužek – Základy sebeobrany – úpoly</w:t>
      </w:r>
    </w:p>
    <w:p w:rsidR="0049237F" w:rsidRPr="0049237F" w:rsidRDefault="0049237F" w:rsidP="0049237F">
      <w:pPr>
        <w:jc w:val="center"/>
        <w:rPr>
          <w:color w:val="000000" w:themeColor="text1"/>
          <w:sz w:val="32"/>
          <w:szCs w:val="32"/>
          <w:u w:val="single"/>
        </w:rPr>
      </w:pPr>
    </w:p>
    <w:p w:rsidR="004E24D6" w:rsidRDefault="007019F2" w:rsidP="0049237F">
      <w:pPr>
        <w:jc w:val="center"/>
        <w:rPr>
          <w:sz w:val="32"/>
          <w:szCs w:val="32"/>
          <w:highlight w:val="green"/>
        </w:rPr>
      </w:pPr>
      <w:r>
        <w:rPr>
          <w:sz w:val="32"/>
          <w:szCs w:val="32"/>
          <w:highlight w:val="green"/>
        </w:rPr>
        <w:t>Každé úterý od 14:45</w:t>
      </w:r>
      <w:r w:rsidR="009D5DD2">
        <w:rPr>
          <w:sz w:val="32"/>
          <w:szCs w:val="32"/>
          <w:highlight w:val="green"/>
        </w:rPr>
        <w:t xml:space="preserve"> v tělocvičn</w:t>
      </w:r>
      <w:r w:rsidR="00C95769">
        <w:rPr>
          <w:sz w:val="32"/>
          <w:szCs w:val="32"/>
          <w:highlight w:val="green"/>
        </w:rPr>
        <w:t>ě</w:t>
      </w:r>
      <w:r w:rsidR="009D5DD2">
        <w:rPr>
          <w:sz w:val="32"/>
          <w:szCs w:val="32"/>
          <w:highlight w:val="green"/>
        </w:rPr>
        <w:t xml:space="preserve"> sebeobrany</w:t>
      </w:r>
    </w:p>
    <w:p w:rsidR="009D5DD2" w:rsidRPr="0049237F" w:rsidRDefault="009D5DD2" w:rsidP="009D5DD2">
      <w:pPr>
        <w:rPr>
          <w:sz w:val="32"/>
          <w:szCs w:val="32"/>
          <w:highlight w:val="green"/>
        </w:rPr>
      </w:pPr>
    </w:p>
    <w:p w:rsidR="004E24D6" w:rsidRDefault="009D5DD2" w:rsidP="00095B72">
      <w:pPr>
        <w:jc w:val="center"/>
        <w:rPr>
          <w:sz w:val="32"/>
          <w:szCs w:val="32"/>
        </w:rPr>
      </w:pPr>
      <w:r>
        <w:rPr>
          <w:sz w:val="32"/>
          <w:szCs w:val="32"/>
          <w:highlight w:val="green"/>
        </w:rPr>
        <w:t>Začínáme 6. 10. 202</w:t>
      </w:r>
      <w:r w:rsidRPr="00C95769">
        <w:rPr>
          <w:sz w:val="32"/>
          <w:szCs w:val="32"/>
          <w:highlight w:val="green"/>
        </w:rPr>
        <w:t>6</w:t>
      </w:r>
    </w:p>
    <w:p w:rsidR="004E24D6" w:rsidRDefault="004E24D6">
      <w:pPr>
        <w:rPr>
          <w:sz w:val="32"/>
          <w:szCs w:val="32"/>
        </w:rPr>
      </w:pPr>
      <w:r>
        <w:rPr>
          <w:sz w:val="32"/>
          <w:szCs w:val="32"/>
        </w:rPr>
        <w:t xml:space="preserve">Náplň kroužku </w:t>
      </w:r>
    </w:p>
    <w:p w:rsidR="004E24D6" w:rsidRDefault="004E24D6" w:rsidP="004E24D6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Pádová technika</w:t>
      </w:r>
    </w:p>
    <w:p w:rsidR="00D369FE" w:rsidRPr="00D369FE" w:rsidRDefault="004E24D6" w:rsidP="00D369FE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Zápasení – volný styl</w:t>
      </w:r>
      <w:r w:rsidR="00D369FE">
        <w:rPr>
          <w:sz w:val="32"/>
          <w:szCs w:val="32"/>
        </w:rPr>
        <w:t xml:space="preserve">, </w:t>
      </w:r>
      <w:proofErr w:type="spellStart"/>
      <w:r w:rsidR="00D369FE">
        <w:rPr>
          <w:sz w:val="32"/>
          <w:szCs w:val="32"/>
        </w:rPr>
        <w:t>jiu</w:t>
      </w:r>
      <w:proofErr w:type="spellEnd"/>
      <w:r w:rsidR="00D369FE">
        <w:rPr>
          <w:sz w:val="32"/>
          <w:szCs w:val="32"/>
        </w:rPr>
        <w:t xml:space="preserve"> </w:t>
      </w:r>
      <w:proofErr w:type="spellStart"/>
      <w:r w:rsidR="00D369FE">
        <w:rPr>
          <w:sz w:val="32"/>
          <w:szCs w:val="32"/>
        </w:rPr>
        <w:t>jitsu</w:t>
      </w:r>
      <w:proofErr w:type="spellEnd"/>
      <w:r w:rsidR="007C407F">
        <w:rPr>
          <w:sz w:val="32"/>
          <w:szCs w:val="32"/>
        </w:rPr>
        <w:t xml:space="preserve">, </w:t>
      </w:r>
      <w:proofErr w:type="spellStart"/>
      <w:r w:rsidR="007C407F">
        <w:rPr>
          <w:sz w:val="32"/>
          <w:szCs w:val="32"/>
        </w:rPr>
        <w:t>grappling</w:t>
      </w:r>
      <w:proofErr w:type="spellEnd"/>
    </w:p>
    <w:p w:rsidR="004E24D6" w:rsidRDefault="004E24D6" w:rsidP="004E24D6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Vybrané techniky ze sebeobrany</w:t>
      </w:r>
    </w:p>
    <w:p w:rsidR="004E24D6" w:rsidRPr="004E24D6" w:rsidRDefault="004E24D6" w:rsidP="004E24D6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Rozvoj fyzických a psychických vlastností</w:t>
      </w:r>
    </w:p>
    <w:p w:rsidR="004E24D6" w:rsidRDefault="004E24D6">
      <w:pPr>
        <w:rPr>
          <w:sz w:val="32"/>
          <w:szCs w:val="32"/>
        </w:rPr>
      </w:pPr>
    </w:p>
    <w:p w:rsidR="0049237F" w:rsidRDefault="00BB4D99" w:rsidP="00BB4D99">
      <w:pPr>
        <w:jc w:val="center"/>
        <w:rPr>
          <w:sz w:val="32"/>
          <w:szCs w:val="32"/>
        </w:rPr>
      </w:pPr>
      <w:r>
        <w:rPr>
          <w:noProof/>
          <w:lang w:eastAsia="cs-CZ"/>
        </w:rPr>
        <w:drawing>
          <wp:inline distT="0" distB="0" distL="0" distR="0">
            <wp:extent cx="1310185" cy="1310185"/>
            <wp:effectExtent l="0" t="0" r="4445" b="4445"/>
            <wp:docPr id="1" name="Obrázek 1" descr="99 Wrestling clipart - Graphics Fact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9 Wrestling clipart - Graphics Factor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70" cy="133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37F" w:rsidRPr="00C07C1C" w:rsidRDefault="00095B72">
      <w:pPr>
        <w:rPr>
          <w:sz w:val="20"/>
          <w:szCs w:val="20"/>
          <w:u w:val="single"/>
        </w:rPr>
      </w:pPr>
      <w:r w:rsidRPr="00C07C1C">
        <w:rPr>
          <w:sz w:val="20"/>
          <w:szCs w:val="20"/>
          <w:u w:val="single"/>
        </w:rPr>
        <w:t>Anotace kroužku sebeobrana – ÚPOLOVÉ HRY</w:t>
      </w:r>
    </w:p>
    <w:p w:rsidR="00095B72" w:rsidRDefault="00095B72">
      <w:pPr>
        <w:rPr>
          <w:sz w:val="20"/>
          <w:szCs w:val="20"/>
        </w:rPr>
      </w:pPr>
      <w:r>
        <w:rPr>
          <w:sz w:val="20"/>
          <w:szCs w:val="20"/>
        </w:rPr>
        <w:t xml:space="preserve">Škola </w:t>
      </w:r>
      <w:proofErr w:type="spellStart"/>
      <w:r>
        <w:rPr>
          <w:sz w:val="20"/>
          <w:szCs w:val="20"/>
        </w:rPr>
        <w:t>Trivis</w:t>
      </w:r>
      <w:proofErr w:type="spellEnd"/>
      <w:r>
        <w:rPr>
          <w:sz w:val="20"/>
          <w:szCs w:val="20"/>
        </w:rPr>
        <w:t xml:space="preserve"> umožňuje svým studentům v rámci mimoškolní činnosti další možnosti volnočasových aktivit. V návaznosti na předmět Sebeobrana se mohou žáci v kroužku nejen aktivně zdokonalovat v jednotlivých technikách v rámci předmětu Sebeobrana, ale také si mohou vyzkoušet různ</w:t>
      </w:r>
      <w:r w:rsidR="00C95769">
        <w:rPr>
          <w:sz w:val="20"/>
          <w:szCs w:val="20"/>
        </w:rPr>
        <w:t>é</w:t>
      </w:r>
      <w:bookmarkStart w:id="0" w:name="_GoBack"/>
      <w:bookmarkEnd w:id="0"/>
      <w:r>
        <w:rPr>
          <w:sz w:val="20"/>
          <w:szCs w:val="20"/>
        </w:rPr>
        <w:t xml:space="preserve"> techniky z olympijského zápasení – volného stylu.</w:t>
      </w:r>
    </w:p>
    <w:p w:rsidR="00095B72" w:rsidRDefault="00095B72">
      <w:pPr>
        <w:rPr>
          <w:sz w:val="20"/>
          <w:szCs w:val="20"/>
        </w:rPr>
      </w:pPr>
      <w:r>
        <w:rPr>
          <w:sz w:val="20"/>
          <w:szCs w:val="20"/>
        </w:rPr>
        <w:t>Cílem sportovního kroužku je aktivně zapojit studenty do pohybových aktivit, zlepšit jejich sportovní dovednosti, zdravotní stav a také posílit</w:t>
      </w:r>
      <w:r w:rsidR="00C07C1C">
        <w:rPr>
          <w:sz w:val="20"/>
          <w:szCs w:val="20"/>
        </w:rPr>
        <w:t xml:space="preserve"> </w:t>
      </w:r>
      <w:r>
        <w:rPr>
          <w:sz w:val="20"/>
          <w:szCs w:val="20"/>
        </w:rPr>
        <w:t>vzájemné sociální vazby mezi studenty.</w:t>
      </w:r>
    </w:p>
    <w:p w:rsidR="00C07C1C" w:rsidRDefault="00C07C1C">
      <w:pPr>
        <w:rPr>
          <w:sz w:val="20"/>
          <w:szCs w:val="20"/>
        </w:rPr>
      </w:pPr>
    </w:p>
    <w:p w:rsidR="00C07C1C" w:rsidRPr="00095B72" w:rsidRDefault="00C07C1C">
      <w:pPr>
        <w:rPr>
          <w:sz w:val="20"/>
          <w:szCs w:val="20"/>
        </w:rPr>
      </w:pPr>
    </w:p>
    <w:p w:rsidR="0049237F" w:rsidRPr="004E24D6" w:rsidRDefault="009D5DD2">
      <w:pPr>
        <w:rPr>
          <w:sz w:val="32"/>
          <w:szCs w:val="32"/>
        </w:rPr>
      </w:pPr>
      <w:r>
        <w:rPr>
          <w:sz w:val="32"/>
          <w:szCs w:val="32"/>
        </w:rPr>
        <w:t>V Praze 29. 09. 2026</w:t>
      </w:r>
      <w:r w:rsidR="0049237F">
        <w:rPr>
          <w:sz w:val="32"/>
          <w:szCs w:val="32"/>
        </w:rPr>
        <w:tab/>
      </w:r>
      <w:r w:rsidR="0049237F">
        <w:rPr>
          <w:sz w:val="32"/>
          <w:szCs w:val="32"/>
        </w:rPr>
        <w:tab/>
      </w:r>
      <w:r w:rsidR="0049237F">
        <w:rPr>
          <w:sz w:val="32"/>
          <w:szCs w:val="32"/>
        </w:rPr>
        <w:tab/>
      </w:r>
      <w:r w:rsidR="0049237F">
        <w:rPr>
          <w:sz w:val="32"/>
          <w:szCs w:val="32"/>
        </w:rPr>
        <w:tab/>
      </w:r>
      <w:r w:rsidR="0049237F">
        <w:rPr>
          <w:sz w:val="32"/>
          <w:szCs w:val="32"/>
        </w:rPr>
        <w:tab/>
        <w:t xml:space="preserve">Mgr. Martin </w:t>
      </w:r>
      <w:proofErr w:type="spellStart"/>
      <w:r w:rsidR="0049237F">
        <w:rPr>
          <w:sz w:val="32"/>
          <w:szCs w:val="32"/>
        </w:rPr>
        <w:t>Gažúr</w:t>
      </w:r>
      <w:proofErr w:type="spellEnd"/>
    </w:p>
    <w:sectPr w:rsidR="0049237F" w:rsidRPr="004E24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2867C5"/>
    <w:multiLevelType w:val="hybridMultilevel"/>
    <w:tmpl w:val="694E72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A16"/>
    <w:rsid w:val="00074DBA"/>
    <w:rsid w:val="00095B72"/>
    <w:rsid w:val="0022707A"/>
    <w:rsid w:val="0049237F"/>
    <w:rsid w:val="004E24D6"/>
    <w:rsid w:val="00544AFB"/>
    <w:rsid w:val="0058522A"/>
    <w:rsid w:val="00645234"/>
    <w:rsid w:val="007019F2"/>
    <w:rsid w:val="007C407F"/>
    <w:rsid w:val="00917A16"/>
    <w:rsid w:val="009D5DD2"/>
    <w:rsid w:val="00B071D1"/>
    <w:rsid w:val="00BB4D99"/>
    <w:rsid w:val="00C07C1C"/>
    <w:rsid w:val="00C66FCE"/>
    <w:rsid w:val="00C95769"/>
    <w:rsid w:val="00D369FE"/>
    <w:rsid w:val="00E5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E1A1D"/>
  <w15:chartTrackingRefBased/>
  <w15:docId w15:val="{5FF7C592-4036-49FC-8F75-611C708D5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E24D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270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270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Gazur, Martin</dc:creator>
  <cp:keywords/>
  <dc:description/>
  <cp:lastModifiedBy>Zwanzgerova, Pavla</cp:lastModifiedBy>
  <cp:revision>6</cp:revision>
  <cp:lastPrinted>2025-09-15T09:40:00Z</cp:lastPrinted>
  <dcterms:created xsi:type="dcterms:W3CDTF">2026-09-29T07:04:00Z</dcterms:created>
  <dcterms:modified xsi:type="dcterms:W3CDTF">2026-09-29T08:31:00Z</dcterms:modified>
</cp:coreProperties>
</file>